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23" w:rsidRDefault="00CC0A23">
      <w:pPr>
        <w:pStyle w:val="Normal0"/>
        <w:pBdr>
          <w:top w:val="nil"/>
          <w:left w:val="nil"/>
          <w:bottom w:val="nil"/>
          <w:right w:val="nil"/>
          <w:between w:val="nil"/>
        </w:pBdr>
        <w:rPr>
          <w:rFonts w:eastAsia="Arial"/>
          <w:color w:val="000000"/>
        </w:rPr>
      </w:pPr>
    </w:p>
    <w:p w:rsidR="00CC0A23" w:rsidRDefault="007521EC">
      <w:pPr>
        <w:pStyle w:val="Normal0"/>
        <w:pBdr>
          <w:top w:val="nil"/>
          <w:left w:val="nil"/>
          <w:bottom w:val="nil"/>
          <w:right w:val="nil"/>
          <w:between w:val="nil"/>
        </w:pBdr>
        <w:tabs>
          <w:tab w:val="center" w:pos="4513"/>
          <w:tab w:val="right" w:pos="9026"/>
        </w:tabs>
        <w:rPr>
          <w:rFonts w:ascii="Calibri" w:eastAsia="Calibri" w:hAnsi="Calibri" w:cs="Calibri"/>
          <w:b/>
          <w:color w:val="008996"/>
          <w:sz w:val="22"/>
          <w:szCs w:val="22"/>
        </w:rPr>
      </w:pPr>
      <w:r>
        <w:rPr>
          <w:rFonts w:ascii="Calibri" w:eastAsia="Calibri" w:hAnsi="Calibri" w:cs="Calibri"/>
          <w:color w:val="000000"/>
          <w:sz w:val="32"/>
          <w:szCs w:val="32"/>
        </w:rPr>
        <w:tab/>
      </w:r>
    </w:p>
    <w:p w:rsidR="00680593" w:rsidRPr="00C500F5" w:rsidRDefault="00680593" w:rsidP="00680593">
      <w:pPr>
        <w:spacing w:after="120" w:line="360" w:lineRule="auto"/>
        <w:jc w:val="center"/>
        <w:rPr>
          <w:b/>
          <w:bCs/>
          <w:color w:val="000000"/>
          <w:sz w:val="36"/>
          <w:szCs w:val="36"/>
          <w:shd w:val="clear" w:color="auto" w:fill="FFFFFF"/>
        </w:rPr>
      </w:pPr>
      <w:r w:rsidRPr="00C500F5">
        <w:rPr>
          <w:noProof/>
          <w:sz w:val="36"/>
          <w:szCs w:val="36"/>
          <w:lang w:val="en-GB"/>
        </w:rPr>
        <w:drawing>
          <wp:anchor distT="0" distB="0" distL="114300" distR="114300" simplePos="0" relativeHeight="251658240" behindDoc="0" locked="0" layoutInCell="1" allowOverlap="1" wp14:anchorId="5A50F9C2" wp14:editId="6F8A71A6">
            <wp:simplePos x="0" y="0"/>
            <wp:positionH relativeFrom="column">
              <wp:posOffset>39370</wp:posOffset>
            </wp:positionH>
            <wp:positionV relativeFrom="paragraph">
              <wp:posOffset>-152400</wp:posOffset>
            </wp:positionV>
            <wp:extent cx="2047875" cy="229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01F1E"/>
          <w:sz w:val="36"/>
          <w:szCs w:val="36"/>
          <w:shd w:val="clear" w:color="auto" w:fill="FFFFFF"/>
        </w:rPr>
        <w:t>Coronavirus and People with Learning D</w:t>
      </w:r>
      <w:r w:rsidRPr="00C500F5">
        <w:rPr>
          <w:b/>
          <w:bCs/>
          <w:color w:val="201F1E"/>
          <w:sz w:val="36"/>
          <w:szCs w:val="36"/>
          <w:shd w:val="clear" w:color="auto" w:fill="FFFFFF"/>
        </w:rPr>
        <w:t>isabilities - a study of the lives of people with learning disabilities through the coronavirus pandemic </w:t>
      </w:r>
      <w:r w:rsidRPr="00C500F5">
        <w:rPr>
          <w:b/>
          <w:bCs/>
          <w:color w:val="000000"/>
          <w:sz w:val="36"/>
          <w:szCs w:val="36"/>
          <w:shd w:val="clear" w:color="auto" w:fill="FFFFFF"/>
        </w:rPr>
        <w:t> </w:t>
      </w:r>
    </w:p>
    <w:p w:rsidR="00680593" w:rsidRDefault="00680593" w:rsidP="00680593">
      <w:pPr>
        <w:pStyle w:val="Normal0"/>
        <w:jc w:val="center"/>
        <w:rPr>
          <w:b/>
          <w:sz w:val="40"/>
          <w:szCs w:val="40"/>
        </w:rPr>
      </w:pPr>
    </w:p>
    <w:p w:rsidR="00CC0A23" w:rsidRDefault="00CC0A23">
      <w:pPr>
        <w:pStyle w:val="Normal0"/>
        <w:jc w:val="center"/>
        <w:rPr>
          <w:b/>
          <w:sz w:val="40"/>
          <w:szCs w:val="40"/>
        </w:rPr>
      </w:pPr>
    </w:p>
    <w:p w:rsidR="00CC0A23" w:rsidRDefault="007521EC">
      <w:pPr>
        <w:pStyle w:val="Normal0"/>
        <w:jc w:val="center"/>
        <w:rPr>
          <w:b/>
          <w:sz w:val="40"/>
          <w:szCs w:val="40"/>
        </w:rPr>
      </w:pPr>
      <w:r>
        <w:rPr>
          <w:b/>
          <w:sz w:val="40"/>
          <w:szCs w:val="40"/>
        </w:rPr>
        <w:t>Information Sheet</w:t>
      </w:r>
    </w:p>
    <w:p w:rsidR="00CC0A23" w:rsidRDefault="00CC0A23">
      <w:pPr>
        <w:pStyle w:val="Normal0"/>
        <w:jc w:val="center"/>
        <w:rPr>
          <w:b/>
          <w:sz w:val="40"/>
          <w:szCs w:val="40"/>
        </w:rPr>
      </w:pPr>
    </w:p>
    <w:p w:rsidR="00CC0A23" w:rsidRDefault="007521EC" w:rsidP="0008480B">
      <w:pPr>
        <w:pStyle w:val="Normal0"/>
        <w:spacing w:line="360" w:lineRule="auto"/>
        <w:rPr>
          <w:b/>
          <w:sz w:val="32"/>
          <w:szCs w:val="32"/>
        </w:rPr>
      </w:pPr>
      <w:r>
        <w:rPr>
          <w:b/>
          <w:sz w:val="32"/>
          <w:szCs w:val="32"/>
        </w:rPr>
        <w:t>What is this information about?</w:t>
      </w:r>
    </w:p>
    <w:p w:rsidR="003279D5" w:rsidRDefault="008C75F0" w:rsidP="003279D5">
      <w:pPr>
        <w:pStyle w:val="Normal0"/>
        <w:spacing w:before="100" w:beforeAutospacing="1" w:after="100" w:afterAutospacing="1" w:line="360" w:lineRule="auto"/>
        <w:rPr>
          <w:sz w:val="28"/>
          <w:szCs w:val="28"/>
        </w:rPr>
      </w:pPr>
      <w:r>
        <w:rPr>
          <w:sz w:val="28"/>
          <w:szCs w:val="28"/>
        </w:rPr>
        <w:t>We are university researchers</w:t>
      </w:r>
      <w:r w:rsidR="00B40475">
        <w:rPr>
          <w:sz w:val="28"/>
          <w:szCs w:val="28"/>
        </w:rPr>
        <w:t xml:space="preserve"> who would like to invite you to take part in a study of the lives of people with learning disabilities through the coronavirus pandemic</w:t>
      </w:r>
      <w:r>
        <w:rPr>
          <w:sz w:val="28"/>
          <w:szCs w:val="28"/>
        </w:rPr>
        <w:t>.</w:t>
      </w:r>
      <w:r w:rsidR="00B40475">
        <w:rPr>
          <w:sz w:val="28"/>
          <w:szCs w:val="28"/>
        </w:rPr>
        <w:t xml:space="preserve"> UK Research and Innovation have funded this research. </w:t>
      </w:r>
      <w:r>
        <w:rPr>
          <w:sz w:val="28"/>
          <w:szCs w:val="28"/>
        </w:rPr>
        <w:t xml:space="preserve"> </w:t>
      </w:r>
    </w:p>
    <w:p w:rsidR="008C75F0" w:rsidRDefault="00B40475" w:rsidP="003279D5">
      <w:pPr>
        <w:pStyle w:val="Normal0"/>
        <w:spacing w:before="100" w:beforeAutospacing="1" w:after="100" w:afterAutospacing="1" w:line="360" w:lineRule="auto"/>
        <w:rPr>
          <w:sz w:val="28"/>
          <w:szCs w:val="28"/>
        </w:rPr>
      </w:pPr>
      <w:r>
        <w:rPr>
          <w:sz w:val="28"/>
          <w:szCs w:val="28"/>
        </w:rPr>
        <w:t xml:space="preserve">We will be speaking to 1000 adults with learning disabilities. However, we know that some </w:t>
      </w:r>
      <w:r w:rsidR="008C75F0" w:rsidRPr="00E432D4">
        <w:rPr>
          <w:sz w:val="28"/>
          <w:szCs w:val="28"/>
        </w:rPr>
        <w:t>adults with learning disabilities will not be able to talk to researchers. We want to speak to family members or care workers/paid support staff of these adults</w:t>
      </w:r>
      <w:r w:rsidR="008C75F0">
        <w:rPr>
          <w:sz w:val="28"/>
          <w:szCs w:val="28"/>
        </w:rPr>
        <w:t xml:space="preserve"> who </w:t>
      </w:r>
      <w:r w:rsidR="008C75F0" w:rsidRPr="21BDC20E">
        <w:rPr>
          <w:sz w:val="28"/>
          <w:szCs w:val="28"/>
        </w:rPr>
        <w:t>know the person with a learning disability really well.</w:t>
      </w:r>
    </w:p>
    <w:p w:rsidR="008C75F0" w:rsidRDefault="008C75F0" w:rsidP="003279D5">
      <w:pPr>
        <w:pStyle w:val="Normal0"/>
        <w:spacing w:before="100" w:beforeAutospacing="1" w:after="100" w:afterAutospacing="1" w:line="360" w:lineRule="auto"/>
        <w:rPr>
          <w:sz w:val="28"/>
          <w:szCs w:val="28"/>
        </w:rPr>
      </w:pPr>
      <w:r>
        <w:rPr>
          <w:sz w:val="28"/>
          <w:szCs w:val="28"/>
        </w:rPr>
        <w:t xml:space="preserve">This information will help you decide if you want to take part or not. Take time to decide if you want to take part. Ask us any questions you have. </w:t>
      </w:r>
    </w:p>
    <w:p w:rsidR="008C75F0" w:rsidRDefault="008C75F0" w:rsidP="0008480B">
      <w:pPr>
        <w:pStyle w:val="Normal0"/>
        <w:spacing w:line="360" w:lineRule="auto"/>
        <w:rPr>
          <w:sz w:val="28"/>
          <w:szCs w:val="28"/>
        </w:rPr>
      </w:pPr>
    </w:p>
    <w:p w:rsidR="00CC0A23" w:rsidRDefault="007521EC" w:rsidP="0008480B">
      <w:pPr>
        <w:pStyle w:val="Normal0"/>
        <w:spacing w:line="360" w:lineRule="auto"/>
        <w:rPr>
          <w:b/>
          <w:sz w:val="32"/>
          <w:szCs w:val="32"/>
        </w:rPr>
      </w:pPr>
      <w:r>
        <w:rPr>
          <w:b/>
          <w:sz w:val="32"/>
          <w:szCs w:val="32"/>
        </w:rPr>
        <w:t xml:space="preserve">Why </w:t>
      </w:r>
      <w:r w:rsidR="00B40475">
        <w:rPr>
          <w:b/>
          <w:sz w:val="32"/>
          <w:szCs w:val="32"/>
        </w:rPr>
        <w:t>have I been invited</w:t>
      </w:r>
      <w:r>
        <w:rPr>
          <w:b/>
          <w:sz w:val="32"/>
          <w:szCs w:val="32"/>
        </w:rPr>
        <w:t>?</w:t>
      </w:r>
    </w:p>
    <w:p w:rsidR="008C75F0" w:rsidRDefault="008C75F0" w:rsidP="003279D5">
      <w:pPr>
        <w:pStyle w:val="Normal0"/>
        <w:spacing w:before="100" w:beforeAutospacing="1" w:after="100" w:afterAutospacing="1" w:line="360" w:lineRule="auto"/>
        <w:rPr>
          <w:sz w:val="28"/>
          <w:szCs w:val="28"/>
        </w:rPr>
      </w:pPr>
      <w:r w:rsidRPr="059C919C">
        <w:rPr>
          <w:sz w:val="28"/>
          <w:szCs w:val="28"/>
        </w:rPr>
        <w:t xml:space="preserve">You have been asked because you are a family member or a </w:t>
      </w:r>
      <w:r>
        <w:rPr>
          <w:sz w:val="28"/>
          <w:szCs w:val="28"/>
        </w:rPr>
        <w:t xml:space="preserve">care worker/paid support staff </w:t>
      </w:r>
      <w:r w:rsidRPr="059C919C">
        <w:rPr>
          <w:sz w:val="28"/>
          <w:szCs w:val="28"/>
        </w:rPr>
        <w:t>of someone aged 16 or older who has a learning disability.</w:t>
      </w:r>
    </w:p>
    <w:p w:rsidR="008C75F0" w:rsidRDefault="008C75F0" w:rsidP="003279D5">
      <w:pPr>
        <w:pStyle w:val="Normal0"/>
        <w:spacing w:before="100" w:beforeAutospacing="1" w:after="100" w:afterAutospacing="1" w:line="360" w:lineRule="auto"/>
        <w:rPr>
          <w:b/>
        </w:rPr>
      </w:pPr>
    </w:p>
    <w:p w:rsidR="008C75F0" w:rsidRDefault="008C75F0" w:rsidP="003279D5">
      <w:pPr>
        <w:pStyle w:val="Normal0"/>
        <w:spacing w:before="100" w:beforeAutospacing="1" w:after="100" w:afterAutospacing="1" w:line="360" w:lineRule="auto"/>
        <w:rPr>
          <w:b/>
        </w:rPr>
      </w:pPr>
    </w:p>
    <w:p w:rsidR="008C75F0" w:rsidRDefault="008C75F0" w:rsidP="003279D5">
      <w:pPr>
        <w:pStyle w:val="Normal0"/>
        <w:spacing w:before="100" w:beforeAutospacing="1" w:after="100" w:afterAutospacing="1" w:line="360" w:lineRule="auto"/>
        <w:rPr>
          <w:b/>
        </w:rPr>
      </w:pPr>
    </w:p>
    <w:p w:rsidR="008C75F0" w:rsidRDefault="008C75F0" w:rsidP="003279D5">
      <w:pPr>
        <w:pStyle w:val="Normal0"/>
        <w:spacing w:before="100" w:beforeAutospacing="1" w:after="100" w:afterAutospacing="1" w:line="360" w:lineRule="auto"/>
        <w:rPr>
          <w:b/>
        </w:rPr>
      </w:pPr>
    </w:p>
    <w:p w:rsidR="008C75F0" w:rsidRDefault="008C75F0" w:rsidP="003279D5">
      <w:pPr>
        <w:pStyle w:val="Normal0"/>
        <w:spacing w:before="100" w:beforeAutospacing="1" w:after="100" w:afterAutospacing="1" w:line="360" w:lineRule="auto"/>
        <w:rPr>
          <w:sz w:val="28"/>
          <w:szCs w:val="28"/>
        </w:rPr>
      </w:pPr>
    </w:p>
    <w:p w:rsidR="008C75F0" w:rsidRDefault="008C75F0" w:rsidP="003279D5">
      <w:pPr>
        <w:pStyle w:val="Normal0"/>
        <w:spacing w:before="100" w:beforeAutospacing="1" w:after="100" w:afterAutospacing="1" w:line="360" w:lineRule="auto"/>
        <w:rPr>
          <w:sz w:val="28"/>
          <w:szCs w:val="28"/>
        </w:rPr>
      </w:pPr>
      <w:r>
        <w:rPr>
          <w:sz w:val="28"/>
          <w:szCs w:val="28"/>
        </w:rPr>
        <w:t>If the person that you care for would prefer to speak to a researcher and answer the survey questions themselves, please do not complete the survey yourself. If this is the case, please contact us and speak to the researcher about this.</w:t>
      </w:r>
    </w:p>
    <w:p w:rsidR="003279D5" w:rsidRDefault="003279D5" w:rsidP="003279D5">
      <w:pPr>
        <w:pStyle w:val="Normal0"/>
        <w:spacing w:before="100" w:beforeAutospacing="1" w:after="100" w:afterAutospacing="1" w:line="360" w:lineRule="auto"/>
        <w:rPr>
          <w:b/>
          <w:sz w:val="32"/>
          <w:szCs w:val="32"/>
        </w:rPr>
      </w:pPr>
    </w:p>
    <w:p w:rsidR="00CC0A23" w:rsidRDefault="007521EC" w:rsidP="003279D5">
      <w:pPr>
        <w:pStyle w:val="Normal0"/>
        <w:spacing w:before="100" w:beforeAutospacing="1" w:after="100" w:afterAutospacing="1" w:line="360" w:lineRule="auto"/>
        <w:rPr>
          <w:b/>
          <w:sz w:val="32"/>
          <w:szCs w:val="32"/>
        </w:rPr>
      </w:pPr>
      <w:r>
        <w:rPr>
          <w:b/>
          <w:sz w:val="32"/>
          <w:szCs w:val="32"/>
        </w:rPr>
        <w:t>What will I have to do?</w:t>
      </w:r>
    </w:p>
    <w:p w:rsidR="008C75F0" w:rsidRDefault="008C75F0" w:rsidP="003279D5">
      <w:pPr>
        <w:pStyle w:val="Normal0"/>
        <w:spacing w:before="100" w:beforeAutospacing="1" w:after="100" w:afterAutospacing="1" w:line="360" w:lineRule="auto"/>
        <w:rPr>
          <w:sz w:val="28"/>
          <w:szCs w:val="28"/>
        </w:rPr>
      </w:pPr>
      <w:r>
        <w:rPr>
          <w:sz w:val="28"/>
          <w:szCs w:val="28"/>
        </w:rPr>
        <w:t>You will be asked to fill in an online survey.</w:t>
      </w:r>
      <w:r w:rsidR="00B40475">
        <w:rPr>
          <w:sz w:val="28"/>
          <w:szCs w:val="28"/>
        </w:rPr>
        <w:t xml:space="preserve"> </w:t>
      </w:r>
      <w:r>
        <w:rPr>
          <w:sz w:val="28"/>
          <w:szCs w:val="28"/>
        </w:rPr>
        <w:t>You will be asked to fill in the survey 3 times during the next year to see if anything changes for the person that you care for.</w:t>
      </w:r>
      <w:r w:rsidR="00B40475">
        <w:rPr>
          <w:sz w:val="28"/>
          <w:szCs w:val="28"/>
        </w:rPr>
        <w:t xml:space="preserve"> </w:t>
      </w:r>
      <w:r>
        <w:rPr>
          <w:sz w:val="28"/>
          <w:szCs w:val="28"/>
        </w:rPr>
        <w:t xml:space="preserve">The survey should take less </w:t>
      </w:r>
      <w:r w:rsidRPr="00680593">
        <w:rPr>
          <w:sz w:val="28"/>
          <w:szCs w:val="28"/>
        </w:rPr>
        <w:t>than 30 minutes</w:t>
      </w:r>
      <w:r>
        <w:rPr>
          <w:sz w:val="28"/>
          <w:szCs w:val="28"/>
        </w:rPr>
        <w:t xml:space="preserve"> to complete. </w:t>
      </w:r>
    </w:p>
    <w:p w:rsidR="008C75F0" w:rsidRDefault="008C75F0" w:rsidP="003279D5">
      <w:pPr>
        <w:pStyle w:val="Normal0"/>
        <w:spacing w:before="100" w:beforeAutospacing="1" w:after="100" w:afterAutospacing="1" w:line="360" w:lineRule="auto"/>
        <w:rPr>
          <w:sz w:val="28"/>
          <w:szCs w:val="28"/>
        </w:rPr>
      </w:pPr>
    </w:p>
    <w:p w:rsidR="00CC0A23" w:rsidRDefault="007521EC" w:rsidP="003279D5">
      <w:pPr>
        <w:pStyle w:val="Normal0"/>
        <w:spacing w:before="100" w:beforeAutospacing="1" w:after="100" w:afterAutospacing="1" w:line="360" w:lineRule="auto"/>
        <w:rPr>
          <w:b/>
          <w:sz w:val="32"/>
          <w:szCs w:val="32"/>
        </w:rPr>
      </w:pPr>
      <w:r>
        <w:rPr>
          <w:b/>
          <w:sz w:val="32"/>
          <w:szCs w:val="32"/>
        </w:rPr>
        <w:t>What will I be asked about?</w:t>
      </w:r>
    </w:p>
    <w:p w:rsidR="008C75F0" w:rsidRDefault="008C75F0" w:rsidP="003279D5">
      <w:pPr>
        <w:pStyle w:val="Normal0"/>
        <w:spacing w:before="100" w:beforeAutospacing="1" w:after="100" w:afterAutospacing="1" w:line="360" w:lineRule="auto"/>
        <w:rPr>
          <w:sz w:val="28"/>
          <w:szCs w:val="28"/>
        </w:rPr>
      </w:pPr>
      <w:r>
        <w:rPr>
          <w:sz w:val="28"/>
          <w:szCs w:val="28"/>
        </w:rPr>
        <w:t xml:space="preserve">The survey will ask </w:t>
      </w:r>
      <w:r w:rsidR="0008480B">
        <w:rPr>
          <w:sz w:val="28"/>
          <w:szCs w:val="28"/>
        </w:rPr>
        <w:t>questions about differen</w:t>
      </w:r>
      <w:r w:rsidR="00B40475">
        <w:rPr>
          <w:sz w:val="28"/>
          <w:szCs w:val="28"/>
        </w:rPr>
        <w:t>t aspects of the life</w:t>
      </w:r>
      <w:r w:rsidR="0008480B">
        <w:rPr>
          <w:sz w:val="28"/>
          <w:szCs w:val="28"/>
        </w:rPr>
        <w:t xml:space="preserve"> of the person you care for. There will be questions about </w:t>
      </w:r>
      <w:r>
        <w:rPr>
          <w:sz w:val="28"/>
          <w:szCs w:val="28"/>
        </w:rPr>
        <w:t>health</w:t>
      </w:r>
      <w:r w:rsidR="0008480B">
        <w:rPr>
          <w:sz w:val="28"/>
          <w:szCs w:val="28"/>
        </w:rPr>
        <w:t xml:space="preserve">, well-being, finances, and support. </w:t>
      </w:r>
      <w:r>
        <w:rPr>
          <w:sz w:val="28"/>
          <w:szCs w:val="28"/>
        </w:rPr>
        <w:t xml:space="preserve"> </w:t>
      </w:r>
    </w:p>
    <w:p w:rsidR="008C75F0" w:rsidRDefault="008C75F0" w:rsidP="003279D5">
      <w:pPr>
        <w:pStyle w:val="Normal0"/>
        <w:spacing w:before="100" w:beforeAutospacing="1" w:after="100" w:afterAutospacing="1" w:line="360" w:lineRule="auto"/>
        <w:rPr>
          <w:sz w:val="28"/>
          <w:szCs w:val="28"/>
        </w:rPr>
      </w:pPr>
      <w:r>
        <w:rPr>
          <w:sz w:val="28"/>
          <w:szCs w:val="28"/>
        </w:rPr>
        <w:t>The survey will also ask some questions about you and what it has been like to care for someone during a pandemic.</w:t>
      </w:r>
    </w:p>
    <w:p w:rsidR="008C75F0" w:rsidRDefault="008C75F0" w:rsidP="003279D5">
      <w:pPr>
        <w:pStyle w:val="Normal0"/>
        <w:spacing w:before="100" w:beforeAutospacing="1" w:after="100" w:afterAutospacing="1" w:line="360" w:lineRule="auto"/>
        <w:rPr>
          <w:sz w:val="28"/>
          <w:szCs w:val="28"/>
        </w:rPr>
      </w:pPr>
    </w:p>
    <w:p w:rsidR="00CC0A23" w:rsidRDefault="52440B53" w:rsidP="003279D5">
      <w:pPr>
        <w:pStyle w:val="Normal0"/>
        <w:spacing w:before="100" w:beforeAutospacing="1" w:after="100" w:afterAutospacing="1" w:line="360" w:lineRule="auto"/>
        <w:rPr>
          <w:b/>
          <w:bCs/>
          <w:sz w:val="32"/>
          <w:szCs w:val="32"/>
        </w:rPr>
      </w:pPr>
      <w:r w:rsidRPr="52440B53">
        <w:rPr>
          <w:b/>
          <w:bCs/>
          <w:sz w:val="32"/>
          <w:szCs w:val="32"/>
        </w:rPr>
        <w:t>Do I have to</w:t>
      </w:r>
      <w:r w:rsidR="00680593">
        <w:rPr>
          <w:b/>
          <w:bCs/>
          <w:sz w:val="32"/>
          <w:szCs w:val="32"/>
        </w:rPr>
        <w:t xml:space="preserve"> take part</w:t>
      </w:r>
      <w:r w:rsidRPr="52440B53">
        <w:rPr>
          <w:b/>
          <w:bCs/>
          <w:sz w:val="32"/>
          <w:szCs w:val="32"/>
        </w:rPr>
        <w:t xml:space="preserve">? </w:t>
      </w:r>
    </w:p>
    <w:p w:rsidR="008C75F0" w:rsidRDefault="00B40475" w:rsidP="003279D5">
      <w:pPr>
        <w:spacing w:before="100" w:beforeAutospacing="1" w:after="100" w:afterAutospacing="1" w:line="360" w:lineRule="auto"/>
        <w:jc w:val="both"/>
        <w:rPr>
          <w:sz w:val="28"/>
          <w:szCs w:val="28"/>
        </w:rPr>
      </w:pPr>
      <w:r w:rsidRPr="00B40475">
        <w:rPr>
          <w:iCs/>
          <w:sz w:val="28"/>
          <w:szCs w:val="28"/>
        </w:rPr>
        <w:t xml:space="preserve">It is up to you to decide. </w:t>
      </w:r>
      <w:r>
        <w:rPr>
          <w:iCs/>
          <w:sz w:val="28"/>
          <w:szCs w:val="28"/>
        </w:rPr>
        <w:t>Y</w:t>
      </w:r>
      <w:r w:rsidR="003279D5">
        <w:rPr>
          <w:iCs/>
          <w:sz w:val="28"/>
          <w:szCs w:val="28"/>
        </w:rPr>
        <w:t>ou can download and keep a copy of this information sheet</w:t>
      </w:r>
      <w:r>
        <w:rPr>
          <w:iCs/>
          <w:sz w:val="28"/>
          <w:szCs w:val="28"/>
        </w:rPr>
        <w:t xml:space="preserve">. You will then be taken to a page where you will be asked if you consent to taking part. </w:t>
      </w:r>
      <w:r w:rsidR="008C75F0">
        <w:rPr>
          <w:sz w:val="28"/>
          <w:szCs w:val="28"/>
        </w:rPr>
        <w:t xml:space="preserve">If you change your mind about taking part that is ok, you can just stop and exit the survey. </w:t>
      </w:r>
    </w:p>
    <w:p w:rsidR="008C75F0" w:rsidRDefault="008C75F0" w:rsidP="003279D5">
      <w:pPr>
        <w:pStyle w:val="Normal0"/>
        <w:spacing w:before="100" w:beforeAutospacing="1" w:after="100" w:afterAutospacing="1" w:line="360" w:lineRule="auto"/>
        <w:jc w:val="both"/>
        <w:rPr>
          <w:sz w:val="28"/>
          <w:szCs w:val="28"/>
        </w:rPr>
      </w:pPr>
    </w:p>
    <w:p w:rsidR="008C75F0" w:rsidRDefault="008C75F0" w:rsidP="003279D5">
      <w:pPr>
        <w:pStyle w:val="Normal0"/>
        <w:spacing w:before="100" w:beforeAutospacing="1" w:after="100" w:afterAutospacing="1" w:line="360" w:lineRule="auto"/>
        <w:jc w:val="both"/>
        <w:rPr>
          <w:sz w:val="28"/>
          <w:szCs w:val="28"/>
        </w:rPr>
      </w:pPr>
      <w:r w:rsidRPr="5AB1EA05">
        <w:rPr>
          <w:sz w:val="28"/>
          <w:szCs w:val="28"/>
        </w:rPr>
        <w:t xml:space="preserve">If you </w:t>
      </w:r>
      <w:r w:rsidR="003279D5">
        <w:rPr>
          <w:sz w:val="28"/>
          <w:szCs w:val="28"/>
        </w:rPr>
        <w:t xml:space="preserve">decide that you do not </w:t>
      </w:r>
      <w:r w:rsidRPr="5AB1EA05">
        <w:rPr>
          <w:sz w:val="28"/>
          <w:szCs w:val="28"/>
        </w:rPr>
        <w:t>want us to have your answers anymore, that is ok, we will delete them.</w:t>
      </w:r>
      <w:r>
        <w:rPr>
          <w:sz w:val="28"/>
          <w:szCs w:val="28"/>
        </w:rPr>
        <w:t xml:space="preserve"> We will be writing regular reports</w:t>
      </w:r>
      <w:r w:rsidR="004C7990">
        <w:rPr>
          <w:sz w:val="28"/>
          <w:szCs w:val="28"/>
        </w:rPr>
        <w:t xml:space="preserve"> on the answers people give us, </w:t>
      </w:r>
      <w:r>
        <w:rPr>
          <w:sz w:val="28"/>
          <w:szCs w:val="28"/>
        </w:rPr>
        <w:t xml:space="preserve">so if we have already written a report including your answers we cannot change that. </w:t>
      </w:r>
    </w:p>
    <w:p w:rsidR="003279D5" w:rsidRDefault="008C75F0" w:rsidP="003279D5">
      <w:pPr>
        <w:pStyle w:val="Normal0"/>
        <w:spacing w:before="100" w:beforeAutospacing="1" w:after="100" w:afterAutospacing="1" w:line="360" w:lineRule="auto"/>
        <w:jc w:val="both"/>
        <w:rPr>
          <w:sz w:val="28"/>
          <w:szCs w:val="28"/>
        </w:rPr>
      </w:pPr>
      <w:r>
        <w:rPr>
          <w:sz w:val="28"/>
          <w:szCs w:val="28"/>
        </w:rPr>
        <w:t xml:space="preserve"> </w:t>
      </w:r>
    </w:p>
    <w:p w:rsidR="00CC0A23" w:rsidRDefault="007521EC" w:rsidP="003279D5">
      <w:pPr>
        <w:pStyle w:val="Normal0"/>
        <w:spacing w:before="100" w:beforeAutospacing="1" w:after="100" w:afterAutospacing="1" w:line="360" w:lineRule="auto"/>
        <w:jc w:val="both"/>
        <w:rPr>
          <w:b/>
          <w:sz w:val="32"/>
          <w:szCs w:val="32"/>
        </w:rPr>
      </w:pPr>
      <w:r>
        <w:rPr>
          <w:b/>
          <w:sz w:val="32"/>
          <w:szCs w:val="32"/>
        </w:rPr>
        <w:t>Are there any risks if I participate?</w:t>
      </w:r>
    </w:p>
    <w:p w:rsidR="008C75F0" w:rsidRDefault="008C75F0" w:rsidP="003279D5">
      <w:pPr>
        <w:pStyle w:val="Normal0"/>
        <w:spacing w:before="100" w:beforeAutospacing="1" w:after="100" w:afterAutospacing="1" w:line="360" w:lineRule="auto"/>
        <w:rPr>
          <w:sz w:val="28"/>
          <w:szCs w:val="28"/>
        </w:rPr>
      </w:pPr>
      <w:r>
        <w:rPr>
          <w:sz w:val="28"/>
          <w:szCs w:val="28"/>
        </w:rPr>
        <w:t xml:space="preserve">There are not any risks to taking part. </w:t>
      </w:r>
      <w:r w:rsidR="00CA6B6E">
        <w:rPr>
          <w:sz w:val="28"/>
          <w:szCs w:val="28"/>
        </w:rPr>
        <w:t>But, if you feel any distress when you answer the questions, close the survey and leave the study.</w:t>
      </w:r>
    </w:p>
    <w:p w:rsidR="00CA6B6E" w:rsidRDefault="00CA6B6E" w:rsidP="003279D5">
      <w:pPr>
        <w:pStyle w:val="Normal0"/>
        <w:spacing w:before="100" w:beforeAutospacing="1" w:after="100" w:afterAutospacing="1" w:line="360" w:lineRule="auto"/>
        <w:rPr>
          <w:sz w:val="28"/>
          <w:szCs w:val="28"/>
        </w:rPr>
      </w:pPr>
      <w:r>
        <w:rPr>
          <w:sz w:val="28"/>
          <w:szCs w:val="28"/>
        </w:rPr>
        <w:t>If you feel distressed after you answered the survey or if you need any help, please contact:</w:t>
      </w:r>
      <w:r w:rsidR="002B3D67" w:rsidRPr="002B3D67">
        <w:rPr>
          <w:sz w:val="28"/>
          <w:szCs w:val="28"/>
        </w:rPr>
        <w:t xml:space="preserve"> </w:t>
      </w:r>
      <w:r w:rsidR="002B3D67">
        <w:rPr>
          <w:sz w:val="28"/>
          <w:szCs w:val="28"/>
        </w:rPr>
        <w:t xml:space="preserve">Brenda Garrard from PAMIS </w:t>
      </w:r>
      <w:hyperlink r:id="rId11" w:history="1">
        <w:r w:rsidR="00EB5ABD" w:rsidRPr="004A6A71">
          <w:rPr>
            <w:rStyle w:val="Hyperlink"/>
            <w:sz w:val="28"/>
            <w:szCs w:val="28"/>
          </w:rPr>
          <w:t>b.garrard@dundee.ac.uk</w:t>
        </w:r>
      </w:hyperlink>
      <w:r w:rsidR="00EB5ABD">
        <w:rPr>
          <w:sz w:val="28"/>
          <w:szCs w:val="28"/>
        </w:rPr>
        <w:t xml:space="preserve"> </w:t>
      </w:r>
      <w:r>
        <w:rPr>
          <w:sz w:val="28"/>
          <w:szCs w:val="28"/>
        </w:rPr>
        <w:t>who will be able to tell you where to get the help you need.</w:t>
      </w:r>
    </w:p>
    <w:p w:rsidR="00CC0A23" w:rsidRDefault="00CC0A23" w:rsidP="003279D5">
      <w:pPr>
        <w:pStyle w:val="Normal0"/>
        <w:spacing w:before="100" w:beforeAutospacing="1" w:after="100" w:afterAutospacing="1" w:line="360" w:lineRule="auto"/>
        <w:rPr>
          <w:b/>
        </w:rPr>
      </w:pPr>
    </w:p>
    <w:p w:rsidR="00CC0A23" w:rsidRDefault="007521EC" w:rsidP="003279D5">
      <w:pPr>
        <w:pStyle w:val="Normal0"/>
        <w:spacing w:before="100" w:beforeAutospacing="1" w:after="100" w:afterAutospacing="1" w:line="360" w:lineRule="auto"/>
        <w:rPr>
          <w:b/>
          <w:sz w:val="32"/>
          <w:szCs w:val="32"/>
        </w:rPr>
      </w:pPr>
      <w:r>
        <w:rPr>
          <w:b/>
          <w:sz w:val="32"/>
          <w:szCs w:val="32"/>
        </w:rPr>
        <w:t xml:space="preserve">Are there any advantages if I participate? </w:t>
      </w:r>
    </w:p>
    <w:p w:rsidR="008C75F0" w:rsidRDefault="008C75F0" w:rsidP="003279D5">
      <w:pPr>
        <w:pStyle w:val="Normal0"/>
        <w:spacing w:before="100" w:beforeAutospacing="1" w:after="100" w:afterAutospacing="1" w:line="360" w:lineRule="auto"/>
        <w:rPr>
          <w:sz w:val="28"/>
          <w:szCs w:val="28"/>
        </w:rPr>
      </w:pPr>
      <w:r>
        <w:rPr>
          <w:sz w:val="28"/>
          <w:szCs w:val="28"/>
        </w:rPr>
        <w:t xml:space="preserve">We hope you will think it is interesting and enjoy completing the survey. </w:t>
      </w:r>
    </w:p>
    <w:p w:rsidR="008C75F0" w:rsidRDefault="008C75F0" w:rsidP="003279D5">
      <w:pPr>
        <w:pStyle w:val="Normal0"/>
        <w:spacing w:before="100" w:beforeAutospacing="1" w:after="100" w:afterAutospacing="1" w:line="360" w:lineRule="auto"/>
        <w:rPr>
          <w:sz w:val="28"/>
          <w:szCs w:val="28"/>
        </w:rPr>
      </w:pPr>
      <w:r>
        <w:rPr>
          <w:sz w:val="28"/>
          <w:szCs w:val="28"/>
        </w:rPr>
        <w:t>The researchers will find things out and tell people who can make things better for people with learning disabilities.</w:t>
      </w:r>
    </w:p>
    <w:p w:rsidR="003279D5" w:rsidRDefault="003279D5" w:rsidP="003279D5">
      <w:pPr>
        <w:pStyle w:val="Normal0"/>
        <w:spacing w:before="100" w:beforeAutospacing="1" w:after="100" w:afterAutospacing="1" w:line="360" w:lineRule="auto"/>
        <w:rPr>
          <w:b/>
          <w:sz w:val="32"/>
          <w:szCs w:val="32"/>
        </w:rPr>
      </w:pPr>
    </w:p>
    <w:p w:rsidR="00CC0A23" w:rsidRDefault="007521EC" w:rsidP="003279D5">
      <w:pPr>
        <w:pStyle w:val="Normal0"/>
        <w:spacing w:before="100" w:beforeAutospacing="1" w:after="100" w:afterAutospacing="1" w:line="360" w:lineRule="auto"/>
        <w:rPr>
          <w:b/>
          <w:sz w:val="32"/>
          <w:szCs w:val="32"/>
        </w:rPr>
      </w:pPr>
      <w:r>
        <w:rPr>
          <w:b/>
          <w:sz w:val="32"/>
          <w:szCs w:val="32"/>
        </w:rPr>
        <w:t xml:space="preserve">What will happen to the results of the research study? </w:t>
      </w:r>
    </w:p>
    <w:p w:rsidR="008C75F0" w:rsidRDefault="008C75F0" w:rsidP="003279D5">
      <w:pPr>
        <w:pStyle w:val="Normal0"/>
        <w:spacing w:before="100" w:beforeAutospacing="1" w:after="100" w:afterAutospacing="1" w:line="360" w:lineRule="auto"/>
        <w:rPr>
          <w:sz w:val="28"/>
          <w:szCs w:val="28"/>
        </w:rPr>
      </w:pPr>
      <w:bookmarkStart w:id="0" w:name="_heading=h.gjdgxs" w:colFirst="0" w:colLast="0"/>
      <w:bookmarkEnd w:id="0"/>
      <w:r>
        <w:rPr>
          <w:sz w:val="28"/>
          <w:szCs w:val="28"/>
        </w:rPr>
        <w:t>We will tell people what we find out in different ways</w:t>
      </w:r>
      <w:r w:rsidR="00B40475">
        <w:rPr>
          <w:sz w:val="28"/>
          <w:szCs w:val="28"/>
        </w:rPr>
        <w:t xml:space="preserve"> such as </w:t>
      </w:r>
      <w:r>
        <w:rPr>
          <w:sz w:val="28"/>
          <w:szCs w:val="28"/>
        </w:rPr>
        <w:t xml:space="preserve">reports, talks and the internet. </w:t>
      </w:r>
      <w:r w:rsidR="00CA6B6E">
        <w:rPr>
          <w:sz w:val="28"/>
          <w:szCs w:val="28"/>
        </w:rPr>
        <w:t>The survey is confidential, your name will not be used.</w:t>
      </w:r>
    </w:p>
    <w:p w:rsidR="0008480B" w:rsidRDefault="003279D5" w:rsidP="003279D5">
      <w:pPr>
        <w:pStyle w:val="Normal0"/>
        <w:spacing w:before="100" w:beforeAutospacing="1" w:after="100" w:afterAutospacing="1" w:line="360" w:lineRule="auto"/>
        <w:rPr>
          <w:sz w:val="28"/>
          <w:szCs w:val="28"/>
        </w:rPr>
      </w:pPr>
      <w:r>
        <w:rPr>
          <w:sz w:val="28"/>
          <w:szCs w:val="28"/>
        </w:rPr>
        <w:t>The data from the survey will be stored safely</w:t>
      </w:r>
      <w:r w:rsidR="00CA6B6E">
        <w:rPr>
          <w:sz w:val="28"/>
          <w:szCs w:val="28"/>
        </w:rPr>
        <w:t xml:space="preserve"> for ten years</w:t>
      </w:r>
      <w:r>
        <w:rPr>
          <w:sz w:val="28"/>
          <w:szCs w:val="28"/>
        </w:rPr>
        <w:t xml:space="preserve">. </w:t>
      </w:r>
      <w:r w:rsidR="00CA6B6E">
        <w:rPr>
          <w:sz w:val="28"/>
          <w:szCs w:val="28"/>
        </w:rPr>
        <w:t xml:space="preserve">We will ask you if we can keep your name and email address or phone number for two years so we can contact you about future research. </w:t>
      </w:r>
      <w:r w:rsidR="0008480B">
        <w:rPr>
          <w:sz w:val="28"/>
          <w:szCs w:val="28"/>
        </w:rPr>
        <w:t xml:space="preserve">There is more information about how we keep everyone’s answers safe at the end of this sheet. </w:t>
      </w:r>
    </w:p>
    <w:p w:rsidR="00B40475" w:rsidRDefault="00B40475" w:rsidP="003279D5">
      <w:pPr>
        <w:pStyle w:val="Normal0"/>
        <w:spacing w:before="100" w:beforeAutospacing="1" w:after="100" w:afterAutospacing="1" w:line="360" w:lineRule="auto"/>
        <w:rPr>
          <w:sz w:val="28"/>
          <w:szCs w:val="28"/>
        </w:rPr>
      </w:pPr>
    </w:p>
    <w:p w:rsidR="00CC0A23" w:rsidRDefault="007521EC" w:rsidP="003279D5">
      <w:pPr>
        <w:pStyle w:val="Normal0"/>
        <w:spacing w:before="100" w:beforeAutospacing="1" w:after="100" w:afterAutospacing="1" w:line="360" w:lineRule="auto"/>
        <w:rPr>
          <w:b/>
          <w:sz w:val="32"/>
          <w:szCs w:val="32"/>
        </w:rPr>
      </w:pPr>
      <w:r>
        <w:rPr>
          <w:b/>
          <w:sz w:val="32"/>
          <w:szCs w:val="32"/>
        </w:rPr>
        <w:t>Who has reviewed this research project?</w:t>
      </w:r>
    </w:p>
    <w:p w:rsidR="008C75F0" w:rsidRDefault="008C75F0" w:rsidP="003279D5">
      <w:pPr>
        <w:pStyle w:val="Normal0"/>
        <w:spacing w:before="100" w:beforeAutospacing="1" w:after="100" w:afterAutospacing="1" w:line="360" w:lineRule="auto"/>
        <w:rPr>
          <w:sz w:val="28"/>
          <w:szCs w:val="28"/>
        </w:rPr>
      </w:pPr>
      <w:r>
        <w:rPr>
          <w:sz w:val="28"/>
          <w:szCs w:val="28"/>
        </w:rPr>
        <w:t>The ethics committee at Manchester Metropolitan University has reviewed and approved this project.</w:t>
      </w:r>
      <w:r w:rsidR="00B40475">
        <w:rPr>
          <w:sz w:val="28"/>
          <w:szCs w:val="28"/>
        </w:rPr>
        <w:t xml:space="preserve"> </w:t>
      </w:r>
      <w:r>
        <w:rPr>
          <w:sz w:val="28"/>
          <w:szCs w:val="28"/>
        </w:rPr>
        <w:t xml:space="preserve">UK Research and Innovation </w:t>
      </w:r>
      <w:r w:rsidR="00B40475">
        <w:rPr>
          <w:sz w:val="28"/>
          <w:szCs w:val="28"/>
        </w:rPr>
        <w:t xml:space="preserve">reviewed and funded this research. </w:t>
      </w:r>
    </w:p>
    <w:p w:rsidR="008C75F0" w:rsidRDefault="008C75F0" w:rsidP="003279D5">
      <w:pPr>
        <w:pStyle w:val="Normal0"/>
        <w:spacing w:before="100" w:beforeAutospacing="1" w:after="100" w:afterAutospacing="1" w:line="360" w:lineRule="auto"/>
        <w:rPr>
          <w:sz w:val="28"/>
          <w:szCs w:val="28"/>
        </w:rPr>
      </w:pPr>
    </w:p>
    <w:p w:rsidR="00CC0A23" w:rsidRDefault="007521EC" w:rsidP="003279D5">
      <w:pPr>
        <w:pStyle w:val="Normal0"/>
        <w:spacing w:before="100" w:beforeAutospacing="1" w:after="100" w:afterAutospacing="1" w:line="360" w:lineRule="auto"/>
        <w:rPr>
          <w:b/>
          <w:sz w:val="32"/>
          <w:szCs w:val="32"/>
        </w:rPr>
      </w:pPr>
      <w:r>
        <w:rPr>
          <w:b/>
          <w:sz w:val="32"/>
          <w:szCs w:val="32"/>
        </w:rPr>
        <w:t xml:space="preserve">Who can I </w:t>
      </w:r>
      <w:r w:rsidR="00B40475">
        <w:rPr>
          <w:b/>
          <w:sz w:val="32"/>
          <w:szCs w:val="32"/>
        </w:rPr>
        <w:t>contact about this study</w:t>
      </w:r>
      <w:r>
        <w:rPr>
          <w:b/>
          <w:sz w:val="32"/>
          <w:szCs w:val="32"/>
        </w:rPr>
        <w:t>?</w:t>
      </w:r>
    </w:p>
    <w:p w:rsidR="00CC0A23" w:rsidRDefault="00CC0A23" w:rsidP="0008480B">
      <w:pPr>
        <w:pStyle w:val="Normal0"/>
        <w:spacing w:line="360" w:lineRule="auto"/>
        <w:rPr>
          <w:b/>
        </w:rPr>
      </w:pPr>
    </w:p>
    <w:tbl>
      <w:tblPr>
        <w:tblW w:w="10054" w:type="dxa"/>
        <w:tblBorders>
          <w:top w:val="nil"/>
          <w:left w:val="nil"/>
          <w:bottom w:val="nil"/>
          <w:right w:val="nil"/>
          <w:insideH w:val="nil"/>
          <w:insideV w:val="nil"/>
        </w:tblBorders>
        <w:tblLayout w:type="fixed"/>
        <w:tblLook w:val="0400" w:firstRow="0" w:lastRow="0" w:firstColumn="0" w:lastColumn="0" w:noHBand="0" w:noVBand="1"/>
      </w:tblPr>
      <w:tblGrid>
        <w:gridCol w:w="2689"/>
        <w:gridCol w:w="7365"/>
      </w:tblGrid>
      <w:tr w:rsidR="2C631507" w:rsidTr="2C631507">
        <w:tc>
          <w:tcPr>
            <w:tcW w:w="2689" w:type="dxa"/>
          </w:tcPr>
          <w:p w:rsidR="2C631507" w:rsidRDefault="00082A3D" w:rsidP="0008480B">
            <w:pPr>
              <w:pStyle w:val="Normal0"/>
              <w:spacing w:line="360" w:lineRule="auto"/>
              <w:jc w:val="center"/>
              <w:rPr>
                <w:noProof/>
                <w:lang w:val="en-GB"/>
              </w:rPr>
            </w:pPr>
            <w:r>
              <w:rPr>
                <w:noProof/>
                <w:lang w:val="en-GB"/>
              </w:rPr>
              <w:drawing>
                <wp:inline distT="0" distB="0" distL="0" distR="0" wp14:anchorId="43230E48" wp14:editId="32E7A877">
                  <wp:extent cx="1080000" cy="1080000"/>
                  <wp:effectExtent l="0" t="0" r="0" b="0"/>
                  <wp:docPr id="12" name="Picture 1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082A3D" w:rsidRDefault="00082A3D" w:rsidP="0008480B">
            <w:pPr>
              <w:pStyle w:val="Normal0"/>
              <w:spacing w:line="360" w:lineRule="auto"/>
              <w:jc w:val="center"/>
              <w:rPr>
                <w:noProof/>
                <w:lang w:val="en-GB"/>
              </w:rPr>
            </w:pPr>
          </w:p>
          <w:p w:rsidR="00082A3D" w:rsidRDefault="00082A3D" w:rsidP="00082A3D">
            <w:pPr>
              <w:pStyle w:val="Normal0"/>
              <w:spacing w:line="360" w:lineRule="auto"/>
              <w:rPr>
                <w:noProof/>
                <w:lang w:val="en-GB"/>
              </w:rPr>
            </w:pPr>
            <w:r>
              <w:rPr>
                <w:noProof/>
              </w:rPr>
              <w:t xml:space="preserve">      </w:t>
            </w:r>
            <w:r>
              <w:rPr>
                <w:noProof/>
                <w:lang w:val="en-GB"/>
              </w:rPr>
              <w:drawing>
                <wp:inline distT="0" distB="0" distL="0" distR="0" wp14:anchorId="2DED16BE" wp14:editId="7B8E3AD5">
                  <wp:extent cx="1058400" cy="1116000"/>
                  <wp:effectExtent l="0" t="0" r="8890" b="8255"/>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400" cy="1116000"/>
                          </a:xfrm>
                          <a:prstGeom prst="rect">
                            <a:avLst/>
                          </a:prstGeom>
                        </pic:spPr>
                      </pic:pic>
                    </a:graphicData>
                  </a:graphic>
                </wp:inline>
              </w:drawing>
            </w:r>
          </w:p>
        </w:tc>
        <w:tc>
          <w:tcPr>
            <w:tcW w:w="7365" w:type="dxa"/>
          </w:tcPr>
          <w:p w:rsidR="2C631507" w:rsidRDefault="2C631507" w:rsidP="00082A3D">
            <w:pPr>
              <w:pStyle w:val="Normal0"/>
              <w:spacing w:line="360" w:lineRule="auto"/>
              <w:rPr>
                <w:sz w:val="28"/>
                <w:szCs w:val="28"/>
              </w:rPr>
            </w:pPr>
            <w:r w:rsidRPr="2C631507">
              <w:rPr>
                <w:sz w:val="28"/>
                <w:szCs w:val="28"/>
              </w:rPr>
              <w:t>If you live in</w:t>
            </w:r>
            <w:r w:rsidR="00082A3D">
              <w:rPr>
                <w:sz w:val="28"/>
                <w:szCs w:val="28"/>
              </w:rPr>
              <w:t xml:space="preserve"> Scotland</w:t>
            </w:r>
            <w:r w:rsidRPr="008C75F0">
              <w:rPr>
                <w:color w:val="FF0000"/>
                <w:sz w:val="28"/>
                <w:szCs w:val="28"/>
              </w:rPr>
              <w:t xml:space="preserve"> </w:t>
            </w:r>
            <w:r w:rsidRPr="2C631507">
              <w:rPr>
                <w:sz w:val="28"/>
                <w:szCs w:val="28"/>
              </w:rPr>
              <w:t>and have any questions you could ask the researcher</w:t>
            </w:r>
            <w:r w:rsidR="00082A3D">
              <w:rPr>
                <w:sz w:val="28"/>
                <w:szCs w:val="28"/>
              </w:rPr>
              <w:t>s</w:t>
            </w:r>
            <w:r w:rsidRPr="2C631507">
              <w:rPr>
                <w:sz w:val="28"/>
                <w:szCs w:val="28"/>
              </w:rPr>
              <w:t>,</w:t>
            </w:r>
            <w:r w:rsidR="00082A3D">
              <w:rPr>
                <w:sz w:val="28"/>
                <w:szCs w:val="28"/>
              </w:rPr>
              <w:t xml:space="preserve"> Roseann Maguire </w:t>
            </w:r>
            <w:hyperlink r:id="rId14" w:history="1">
              <w:r w:rsidR="00082A3D" w:rsidRPr="00EB1453">
                <w:rPr>
                  <w:rStyle w:val="Hyperlink"/>
                  <w:sz w:val="28"/>
                  <w:szCs w:val="28"/>
                </w:rPr>
                <w:t>roseann.maguire@glasgow.ac.uk</w:t>
              </w:r>
            </w:hyperlink>
            <w:r w:rsidRPr="2C631507">
              <w:rPr>
                <w:sz w:val="28"/>
                <w:szCs w:val="28"/>
              </w:rPr>
              <w:t xml:space="preserve"> </w:t>
            </w:r>
          </w:p>
          <w:p w:rsidR="00082A3D" w:rsidRDefault="00082A3D" w:rsidP="00082A3D">
            <w:pPr>
              <w:pStyle w:val="Normal0"/>
              <w:spacing w:line="360" w:lineRule="auto"/>
              <w:rPr>
                <w:sz w:val="28"/>
                <w:szCs w:val="28"/>
              </w:rPr>
            </w:pPr>
          </w:p>
          <w:p w:rsidR="00082A3D" w:rsidRDefault="00082A3D" w:rsidP="00082A3D">
            <w:pPr>
              <w:pStyle w:val="Normal0"/>
              <w:spacing w:line="360" w:lineRule="auto"/>
              <w:rPr>
                <w:sz w:val="28"/>
                <w:szCs w:val="28"/>
              </w:rPr>
            </w:pPr>
          </w:p>
          <w:p w:rsidR="00082A3D" w:rsidRDefault="00082A3D" w:rsidP="00082A3D">
            <w:pPr>
              <w:pStyle w:val="Normal0"/>
              <w:spacing w:line="360" w:lineRule="auto"/>
              <w:rPr>
                <w:sz w:val="28"/>
                <w:szCs w:val="28"/>
              </w:rPr>
            </w:pPr>
            <w:r>
              <w:rPr>
                <w:sz w:val="28"/>
                <w:szCs w:val="28"/>
              </w:rPr>
              <w:t xml:space="preserve">or Amanda Gillooly </w:t>
            </w:r>
            <w:hyperlink r:id="rId15" w:history="1">
              <w:r w:rsidRPr="004A6A71">
                <w:rPr>
                  <w:rStyle w:val="Hyperlink"/>
                  <w:sz w:val="28"/>
                  <w:szCs w:val="28"/>
                </w:rPr>
                <w:t>amanda.gillooly@glasgow.ac.uk</w:t>
              </w:r>
            </w:hyperlink>
            <w:r>
              <w:rPr>
                <w:sz w:val="28"/>
                <w:szCs w:val="28"/>
              </w:rPr>
              <w:t xml:space="preserve">  </w:t>
            </w:r>
          </w:p>
          <w:p w:rsidR="00082A3D" w:rsidRDefault="00082A3D" w:rsidP="00082A3D">
            <w:pPr>
              <w:pStyle w:val="Normal0"/>
              <w:spacing w:line="360" w:lineRule="auto"/>
              <w:rPr>
                <w:sz w:val="28"/>
                <w:szCs w:val="28"/>
              </w:rPr>
            </w:pPr>
            <w:r>
              <w:rPr>
                <w:sz w:val="28"/>
                <w:szCs w:val="28"/>
              </w:rPr>
              <w:t>or call or text them on 0141 211 3902</w:t>
            </w:r>
          </w:p>
          <w:p w:rsidR="00082A3D" w:rsidRDefault="00082A3D" w:rsidP="00082A3D">
            <w:pPr>
              <w:pStyle w:val="Normal0"/>
              <w:spacing w:line="360" w:lineRule="auto"/>
              <w:rPr>
                <w:sz w:val="28"/>
                <w:szCs w:val="28"/>
              </w:rPr>
            </w:pPr>
          </w:p>
        </w:tc>
      </w:tr>
      <w:tr w:rsidR="00CC0A23" w:rsidTr="2C631507">
        <w:tc>
          <w:tcPr>
            <w:tcW w:w="2689" w:type="dxa"/>
          </w:tcPr>
          <w:p w:rsidR="00CC0A23" w:rsidRDefault="007521EC" w:rsidP="0008480B">
            <w:pPr>
              <w:pStyle w:val="Normal0"/>
              <w:spacing w:line="360" w:lineRule="auto"/>
              <w:jc w:val="center"/>
              <w:rPr>
                <w:b/>
              </w:rPr>
            </w:pPr>
            <w:r>
              <w:rPr>
                <w:noProof/>
                <w:lang w:val="en-GB"/>
              </w:rPr>
              <w:drawing>
                <wp:inline distT="0" distB="0" distL="0" distR="0" wp14:anchorId="1149DAA1" wp14:editId="07777777">
                  <wp:extent cx="907909" cy="907909"/>
                  <wp:effectExtent l="0" t="0" r="0" b="0"/>
                  <wp:docPr id="177" name="image6.png" descr="Chris Hatton - Stay Up Late"/>
                  <wp:cNvGraphicFramePr/>
                  <a:graphic xmlns:a="http://schemas.openxmlformats.org/drawingml/2006/main">
                    <a:graphicData uri="http://schemas.openxmlformats.org/drawingml/2006/picture">
                      <pic:pic xmlns:pic="http://schemas.openxmlformats.org/drawingml/2006/picture">
                        <pic:nvPicPr>
                          <pic:cNvPr id="0" name="image6.png" descr="Chris Hatton - Stay Up Late"/>
                          <pic:cNvPicPr preferRelativeResize="0"/>
                        </pic:nvPicPr>
                        <pic:blipFill>
                          <a:blip r:embed="rId16"/>
                          <a:srcRect/>
                          <a:stretch>
                            <a:fillRect/>
                          </a:stretch>
                        </pic:blipFill>
                        <pic:spPr>
                          <a:xfrm>
                            <a:off x="0" y="0"/>
                            <a:ext cx="907909" cy="907909"/>
                          </a:xfrm>
                          <a:prstGeom prst="rect">
                            <a:avLst/>
                          </a:prstGeom>
                          <a:ln/>
                        </pic:spPr>
                      </pic:pic>
                    </a:graphicData>
                  </a:graphic>
                </wp:inline>
              </w:drawing>
            </w:r>
            <w:r>
              <w:rPr>
                <w:b/>
                <w:noProof/>
                <w:lang w:val="en-GB"/>
              </w:rPr>
              <w:drawing>
                <wp:inline distT="0" distB="0" distL="0" distR="0" wp14:anchorId="057F1B74" wp14:editId="07777777">
                  <wp:extent cx="862429" cy="862429"/>
                  <wp:effectExtent l="0" t="0" r="0" b="0"/>
                  <wp:docPr id="178" name="image9.jpg" descr="C:\Users\01900112\AppData\Local\Microsoft\Windows\INetCache\Content.MSO\FA92DE2C.tmp"/>
                  <wp:cNvGraphicFramePr/>
                  <a:graphic xmlns:a="http://schemas.openxmlformats.org/drawingml/2006/main">
                    <a:graphicData uri="http://schemas.openxmlformats.org/drawingml/2006/picture">
                      <pic:pic xmlns:pic="http://schemas.openxmlformats.org/drawingml/2006/picture">
                        <pic:nvPicPr>
                          <pic:cNvPr id="0" name="image9.jpg" descr="C:\Users\01900112\AppData\Local\Microsoft\Windows\INetCache\Content.MSO\FA92DE2C.tmp"/>
                          <pic:cNvPicPr preferRelativeResize="0"/>
                        </pic:nvPicPr>
                        <pic:blipFill>
                          <a:blip r:embed="rId17"/>
                          <a:srcRect/>
                          <a:stretch>
                            <a:fillRect/>
                          </a:stretch>
                        </pic:blipFill>
                        <pic:spPr>
                          <a:xfrm>
                            <a:off x="0" y="0"/>
                            <a:ext cx="862429" cy="862429"/>
                          </a:xfrm>
                          <a:prstGeom prst="rect">
                            <a:avLst/>
                          </a:prstGeom>
                          <a:ln/>
                        </pic:spPr>
                      </pic:pic>
                    </a:graphicData>
                  </a:graphic>
                </wp:inline>
              </w:drawing>
            </w:r>
          </w:p>
          <w:p w:rsidR="00CC0A23" w:rsidRDefault="00CC0A23" w:rsidP="0008480B">
            <w:pPr>
              <w:pStyle w:val="Normal0"/>
              <w:spacing w:line="360" w:lineRule="auto"/>
              <w:jc w:val="center"/>
              <w:rPr>
                <w:b/>
              </w:rPr>
            </w:pPr>
          </w:p>
        </w:tc>
        <w:tc>
          <w:tcPr>
            <w:tcW w:w="7365" w:type="dxa"/>
          </w:tcPr>
          <w:p w:rsidR="00234B12" w:rsidRDefault="00234B12" w:rsidP="0008480B">
            <w:pPr>
              <w:pStyle w:val="Normal0"/>
              <w:spacing w:line="360" w:lineRule="auto"/>
              <w:rPr>
                <w:sz w:val="28"/>
                <w:szCs w:val="28"/>
              </w:rPr>
            </w:pPr>
            <w:r>
              <w:rPr>
                <w:sz w:val="28"/>
                <w:szCs w:val="28"/>
              </w:rPr>
              <w:t xml:space="preserve">If you have any comments or concerns about the </w:t>
            </w:r>
            <w:r w:rsidRPr="39C608EC">
              <w:rPr>
                <w:sz w:val="28"/>
                <w:szCs w:val="28"/>
              </w:rPr>
              <w:t xml:space="preserve">research </w:t>
            </w:r>
            <w:r>
              <w:rPr>
                <w:sz w:val="28"/>
                <w:szCs w:val="28"/>
              </w:rPr>
              <w:t xml:space="preserve">you can talk to </w:t>
            </w:r>
            <w:r w:rsidR="00B40475">
              <w:rPr>
                <w:sz w:val="28"/>
                <w:szCs w:val="28"/>
              </w:rPr>
              <w:t xml:space="preserve">either of the Principal Investigators: </w:t>
            </w:r>
            <w:r w:rsidRPr="39C608EC">
              <w:rPr>
                <w:sz w:val="28"/>
                <w:szCs w:val="28"/>
              </w:rPr>
              <w:t>Professor Chris Hatton (</w:t>
            </w:r>
            <w:hyperlink r:id="rId18">
              <w:r w:rsidRPr="39C608EC">
                <w:rPr>
                  <w:color w:val="0563C1"/>
                  <w:sz w:val="28"/>
                  <w:szCs w:val="28"/>
                  <w:u w:val="single"/>
                </w:rPr>
                <w:t>C.Hatton@mmu.ac.uk</w:t>
              </w:r>
            </w:hyperlink>
            <w:r w:rsidRPr="39C608EC">
              <w:rPr>
                <w:sz w:val="28"/>
                <w:szCs w:val="28"/>
              </w:rPr>
              <w:t>) or Professor Richard Hastings (</w:t>
            </w:r>
            <w:hyperlink r:id="rId19">
              <w:r w:rsidRPr="39C608EC">
                <w:rPr>
                  <w:color w:val="0563C1"/>
                  <w:sz w:val="28"/>
                  <w:szCs w:val="28"/>
                  <w:u w:val="single"/>
                </w:rPr>
                <w:t>R.Hastings@Warwick.ac.uk</w:t>
              </w:r>
            </w:hyperlink>
            <w:r w:rsidRPr="39C608EC">
              <w:rPr>
                <w:sz w:val="28"/>
                <w:szCs w:val="28"/>
              </w:rPr>
              <w:t xml:space="preserve">). </w:t>
            </w:r>
          </w:p>
          <w:p w:rsidR="00CC0A23" w:rsidRDefault="00CC0A23" w:rsidP="0008480B">
            <w:pPr>
              <w:pStyle w:val="Normal0"/>
              <w:spacing w:line="360" w:lineRule="auto"/>
              <w:rPr>
                <w:sz w:val="28"/>
                <w:szCs w:val="28"/>
              </w:rPr>
            </w:pPr>
          </w:p>
          <w:p w:rsidR="00CC0A23" w:rsidRDefault="00CC0A23" w:rsidP="0008480B">
            <w:pPr>
              <w:pStyle w:val="Normal0"/>
              <w:spacing w:line="360" w:lineRule="auto"/>
              <w:rPr>
                <w:sz w:val="28"/>
                <w:szCs w:val="28"/>
              </w:rPr>
            </w:pPr>
          </w:p>
          <w:p w:rsidR="00CC0A23" w:rsidRDefault="00CC0A23" w:rsidP="0008480B">
            <w:pPr>
              <w:pStyle w:val="Normal0"/>
              <w:spacing w:line="360" w:lineRule="auto"/>
              <w:rPr>
                <w:sz w:val="28"/>
                <w:szCs w:val="28"/>
              </w:rPr>
            </w:pPr>
          </w:p>
        </w:tc>
      </w:tr>
      <w:tr w:rsidR="00CC0A23" w:rsidTr="2C631507">
        <w:tc>
          <w:tcPr>
            <w:tcW w:w="2689" w:type="dxa"/>
          </w:tcPr>
          <w:p w:rsidR="00CC0A23" w:rsidRDefault="007521EC" w:rsidP="0008480B">
            <w:pPr>
              <w:pStyle w:val="Normal0"/>
              <w:spacing w:line="360" w:lineRule="auto"/>
              <w:jc w:val="center"/>
              <w:rPr>
                <w:b/>
              </w:rPr>
            </w:pPr>
            <w:r>
              <w:rPr>
                <w:noProof/>
                <w:lang w:val="en-GB"/>
              </w:rPr>
              <w:drawing>
                <wp:inline distT="0" distB="0" distL="0" distR="0" wp14:anchorId="56308A75" wp14:editId="07777777">
                  <wp:extent cx="1199852" cy="1199852"/>
                  <wp:effectExtent l="0" t="0" r="0" b="0"/>
                  <wp:docPr id="186" name="image14.jpg" descr="https://webcdn.mmu.ac.uk/profiles/img/profile-images/KhatidjaChantler-crop-145x145-5e8b287b6894f.jpg"/>
                  <wp:cNvGraphicFramePr/>
                  <a:graphic xmlns:a="http://schemas.openxmlformats.org/drawingml/2006/main">
                    <a:graphicData uri="http://schemas.openxmlformats.org/drawingml/2006/picture">
                      <pic:pic xmlns:pic="http://schemas.openxmlformats.org/drawingml/2006/picture">
                        <pic:nvPicPr>
                          <pic:cNvPr id="0" name="image14.jpg" descr="https://webcdn.mmu.ac.uk/profiles/img/profile-images/KhatidjaChantler-crop-145x145-5e8b287b6894f.jpg"/>
                          <pic:cNvPicPr preferRelativeResize="0"/>
                        </pic:nvPicPr>
                        <pic:blipFill>
                          <a:blip r:embed="rId20"/>
                          <a:srcRect/>
                          <a:stretch>
                            <a:fillRect/>
                          </a:stretch>
                        </pic:blipFill>
                        <pic:spPr>
                          <a:xfrm>
                            <a:off x="0" y="0"/>
                            <a:ext cx="1199852" cy="1199852"/>
                          </a:xfrm>
                          <a:prstGeom prst="rect">
                            <a:avLst/>
                          </a:prstGeom>
                          <a:ln/>
                        </pic:spPr>
                      </pic:pic>
                    </a:graphicData>
                  </a:graphic>
                </wp:inline>
              </w:drawing>
            </w:r>
          </w:p>
        </w:tc>
        <w:tc>
          <w:tcPr>
            <w:tcW w:w="7365" w:type="dxa"/>
          </w:tcPr>
          <w:p w:rsidR="00CC0A23" w:rsidRDefault="007521EC" w:rsidP="00B40475">
            <w:pPr>
              <w:pStyle w:val="Normal0"/>
              <w:spacing w:line="360" w:lineRule="auto"/>
            </w:pPr>
            <w:r>
              <w:rPr>
                <w:sz w:val="28"/>
                <w:szCs w:val="28"/>
              </w:rPr>
              <w:t xml:space="preserve">If you want to complain about the research you </w:t>
            </w:r>
            <w:r w:rsidR="00B40475">
              <w:rPr>
                <w:sz w:val="28"/>
                <w:szCs w:val="28"/>
              </w:rPr>
              <w:t xml:space="preserve">can contact </w:t>
            </w:r>
            <w:r>
              <w:rPr>
                <w:rFonts w:eastAsia="Arial"/>
                <w:color w:val="222222"/>
                <w:sz w:val="28"/>
                <w:szCs w:val="28"/>
              </w:rPr>
              <w:t xml:space="preserve">Professor Khatidja Chantler, Head of Ethics Committee, Faculty of Health, Psychology and Social Care, Manchester Metropolitan University, Brooks Building, 53 Bonsall Street, Manchester, M15 6GX. </w:t>
            </w:r>
            <w:hyperlink r:id="rId21">
              <w:r>
                <w:rPr>
                  <w:color w:val="0563C1"/>
                  <w:sz w:val="28"/>
                  <w:szCs w:val="28"/>
                  <w:u w:val="single"/>
                </w:rPr>
                <w:t>K.Chantler@mmu.ac.uk</w:t>
              </w:r>
            </w:hyperlink>
            <w:r>
              <w:rPr>
                <w:rFonts w:eastAsia="Arial"/>
                <w:color w:val="222222"/>
                <w:sz w:val="28"/>
                <w:szCs w:val="28"/>
              </w:rPr>
              <w:t>, 0161 247 1316</w:t>
            </w:r>
          </w:p>
          <w:p w:rsidR="00CC0A23" w:rsidRDefault="00CC0A23" w:rsidP="0008480B">
            <w:pPr>
              <w:pStyle w:val="Normal0"/>
              <w:spacing w:line="360" w:lineRule="auto"/>
              <w:rPr>
                <w:sz w:val="28"/>
                <w:szCs w:val="28"/>
              </w:rPr>
            </w:pPr>
          </w:p>
        </w:tc>
      </w:tr>
      <w:tr w:rsidR="00CC0A23" w:rsidTr="2C631507">
        <w:tc>
          <w:tcPr>
            <w:tcW w:w="2689" w:type="dxa"/>
          </w:tcPr>
          <w:p w:rsidR="00CC0A23" w:rsidRDefault="007521EC" w:rsidP="0008480B">
            <w:pPr>
              <w:pStyle w:val="Normal0"/>
              <w:spacing w:line="360" w:lineRule="auto"/>
              <w:rPr>
                <w:sz w:val="28"/>
                <w:szCs w:val="28"/>
              </w:rPr>
            </w:pPr>
            <w:r>
              <w:rPr>
                <w:b/>
                <w:noProof/>
                <w:lang w:val="en-GB"/>
              </w:rPr>
              <w:drawing>
                <wp:inline distT="0" distB="0" distL="0" distR="0" wp14:anchorId="63F8BD49" wp14:editId="07777777">
                  <wp:extent cx="1315978" cy="1315978"/>
                  <wp:effectExtent l="0" t="0" r="0" b="0"/>
                  <wp:docPr id="188" name="image7.png" descr="C:\Users\01900112\OneDrive - MMU\Covid-19 &amp; Learning Disability\Ethics Docs\Photosymbols\Data Protection Act.png"/>
                  <wp:cNvGraphicFramePr/>
                  <a:graphic xmlns:a="http://schemas.openxmlformats.org/drawingml/2006/main">
                    <a:graphicData uri="http://schemas.openxmlformats.org/drawingml/2006/picture">
                      <pic:pic xmlns:pic="http://schemas.openxmlformats.org/drawingml/2006/picture">
                        <pic:nvPicPr>
                          <pic:cNvPr id="0" name="image7.png" descr="C:\Users\01900112\OneDrive - MMU\Covid-19 &amp; Learning Disability\Ethics Docs\Photosymbols\Data Protection Act.png"/>
                          <pic:cNvPicPr preferRelativeResize="0"/>
                        </pic:nvPicPr>
                        <pic:blipFill>
                          <a:blip r:embed="rId22"/>
                          <a:srcRect/>
                          <a:stretch>
                            <a:fillRect/>
                          </a:stretch>
                        </pic:blipFill>
                        <pic:spPr>
                          <a:xfrm>
                            <a:off x="0" y="0"/>
                            <a:ext cx="1315978" cy="1315978"/>
                          </a:xfrm>
                          <a:prstGeom prst="rect">
                            <a:avLst/>
                          </a:prstGeom>
                          <a:ln/>
                        </pic:spPr>
                      </pic:pic>
                    </a:graphicData>
                  </a:graphic>
                </wp:inline>
              </w:drawing>
            </w:r>
          </w:p>
        </w:tc>
        <w:tc>
          <w:tcPr>
            <w:tcW w:w="7365" w:type="dxa"/>
          </w:tcPr>
          <w:p w:rsidR="00CC0A23" w:rsidRDefault="007521EC" w:rsidP="0008480B">
            <w:pPr>
              <w:pStyle w:val="Normal0"/>
              <w:spacing w:line="360" w:lineRule="auto"/>
              <w:rPr>
                <w:sz w:val="28"/>
                <w:szCs w:val="28"/>
              </w:rPr>
            </w:pPr>
            <w:r>
              <w:rPr>
                <w:sz w:val="28"/>
                <w:szCs w:val="28"/>
              </w:rPr>
              <w:t xml:space="preserve">If you are not happy about how we managed your personal data, you can contact our Data Protection Officer </w:t>
            </w:r>
            <w:hyperlink r:id="rId23">
              <w:r>
                <w:rPr>
                  <w:color w:val="0563C1"/>
                  <w:sz w:val="28"/>
                  <w:szCs w:val="28"/>
                  <w:u w:val="single"/>
                </w:rPr>
                <w:t>legal@mmu.ac.uk</w:t>
              </w:r>
            </w:hyperlink>
            <w:r>
              <w:rPr>
                <w:sz w:val="28"/>
                <w:szCs w:val="28"/>
              </w:rPr>
              <w:t xml:space="preserve"> or call them on 0161 247 3331 or write to them with this address: Data Protection Officer, Legal Services, All Saints Building, Manchester Metropolitan University, Manchester, M15 6BH</w:t>
            </w:r>
          </w:p>
          <w:p w:rsidR="00B40475" w:rsidRDefault="00B40475" w:rsidP="0008480B">
            <w:pPr>
              <w:pStyle w:val="Normal0"/>
              <w:spacing w:line="360" w:lineRule="auto"/>
              <w:rPr>
                <w:sz w:val="28"/>
                <w:szCs w:val="28"/>
              </w:rPr>
            </w:pPr>
          </w:p>
          <w:p w:rsidR="00B40475" w:rsidRDefault="00B40475" w:rsidP="0008480B">
            <w:pPr>
              <w:pStyle w:val="Normal0"/>
              <w:spacing w:line="360" w:lineRule="auto"/>
              <w:rPr>
                <w:sz w:val="28"/>
                <w:szCs w:val="28"/>
              </w:rPr>
            </w:pPr>
          </w:p>
        </w:tc>
      </w:tr>
      <w:tr w:rsidR="00082A3D" w:rsidTr="2C631507">
        <w:tc>
          <w:tcPr>
            <w:tcW w:w="2689" w:type="dxa"/>
          </w:tcPr>
          <w:p w:rsidR="00082A3D" w:rsidRDefault="00082A3D" w:rsidP="00082A3D">
            <w:pPr>
              <w:pStyle w:val="Normal0"/>
              <w:spacing w:line="360" w:lineRule="auto"/>
              <w:rPr>
                <w:b/>
                <w:noProof/>
                <w:lang w:val="en-GB"/>
              </w:rPr>
            </w:pPr>
            <w:r>
              <w:rPr>
                <w:b/>
                <w:noProof/>
                <w:sz w:val="28"/>
                <w:szCs w:val="28"/>
                <w:lang w:val="en-GB"/>
              </w:rPr>
              <w:drawing>
                <wp:inline distT="0" distB="0" distL="0" distR="0" wp14:anchorId="6E33FE6A" wp14:editId="5BB41F91">
                  <wp:extent cx="1130531" cy="1138844"/>
                  <wp:effectExtent l="0" t="0" r="0" b="4445"/>
                  <wp:docPr id="3" name="image11.png" descr="C:\Users\01900112\OneDrive - MMU\NIHR\Ethics Docs\Photosymbols\Indiana question.png"/>
                  <wp:cNvGraphicFramePr/>
                  <a:graphic xmlns:a="http://schemas.openxmlformats.org/drawingml/2006/main">
                    <a:graphicData uri="http://schemas.openxmlformats.org/drawingml/2006/picture">
                      <pic:pic xmlns:pic="http://schemas.openxmlformats.org/drawingml/2006/picture">
                        <pic:nvPicPr>
                          <pic:cNvPr id="0" name="image11.png" descr="C:\Users\01900112\OneDrive - MMU\NIHR\Ethics Docs\Photosymbols\Indiana question.png"/>
                          <pic:cNvPicPr preferRelativeResize="0"/>
                        </pic:nvPicPr>
                        <pic:blipFill>
                          <a:blip r:embed="rId24"/>
                          <a:srcRect/>
                          <a:stretch>
                            <a:fillRect/>
                          </a:stretch>
                        </pic:blipFill>
                        <pic:spPr>
                          <a:xfrm>
                            <a:off x="0" y="0"/>
                            <a:ext cx="1147656" cy="1156095"/>
                          </a:xfrm>
                          <a:prstGeom prst="rect">
                            <a:avLst/>
                          </a:prstGeom>
                          <a:ln/>
                        </pic:spPr>
                      </pic:pic>
                    </a:graphicData>
                  </a:graphic>
                </wp:inline>
              </w:drawing>
            </w:r>
          </w:p>
        </w:tc>
        <w:tc>
          <w:tcPr>
            <w:tcW w:w="7365" w:type="dxa"/>
          </w:tcPr>
          <w:p w:rsidR="00082A3D" w:rsidRPr="005A5495" w:rsidRDefault="00082A3D" w:rsidP="00082A3D">
            <w:pPr>
              <w:pStyle w:val="Normal0"/>
              <w:spacing w:line="360" w:lineRule="auto"/>
              <w:rPr>
                <w:color w:val="C00000"/>
                <w:sz w:val="28"/>
                <w:szCs w:val="28"/>
              </w:rPr>
            </w:pPr>
            <w:r>
              <w:rPr>
                <w:sz w:val="28"/>
                <w:szCs w:val="28"/>
              </w:rPr>
              <w:t xml:space="preserve">For general advice and support about coronavirus you could ask: </w:t>
            </w:r>
          </w:p>
          <w:p w:rsidR="00082A3D" w:rsidRPr="005500ED" w:rsidRDefault="00082A3D" w:rsidP="00082A3D">
            <w:pPr>
              <w:shd w:val="clear" w:color="auto" w:fill="FFFFFF"/>
              <w:spacing w:before="100" w:beforeAutospacing="1" w:after="100" w:afterAutospacing="1"/>
              <w:rPr>
                <w:sz w:val="28"/>
                <w:szCs w:val="28"/>
              </w:rPr>
            </w:pPr>
            <w:r w:rsidRPr="00B03047">
              <w:rPr>
                <w:sz w:val="28"/>
                <w:szCs w:val="28"/>
              </w:rPr>
              <w:t xml:space="preserve">Enable Scotland phone 0300 0200 101 </w:t>
            </w:r>
            <w:hyperlink r:id="rId25" w:history="1">
              <w:r w:rsidRPr="00B03047">
                <w:rPr>
                  <w:rStyle w:val="email"/>
                  <w:sz w:val="28"/>
                  <w:szCs w:val="28"/>
                </w:rPr>
                <w:t>enabledirect@enable.org.uk</w:t>
              </w:r>
            </w:hyperlink>
            <w:r>
              <w:rPr>
                <w:rStyle w:val="email"/>
                <w:sz w:val="28"/>
                <w:szCs w:val="28"/>
              </w:rPr>
              <w:t xml:space="preserve">   </w:t>
            </w:r>
          </w:p>
        </w:tc>
      </w:tr>
    </w:tbl>
    <w:p w:rsidR="00CC0A23" w:rsidRDefault="00CC0A23">
      <w:pPr>
        <w:pStyle w:val="Normal0"/>
        <w:rPr>
          <w:color w:val="008080"/>
        </w:rPr>
      </w:pPr>
    </w:p>
    <w:p w:rsidR="00CC0A23" w:rsidRDefault="007521EC">
      <w:pPr>
        <w:pStyle w:val="Normal0"/>
        <w:rPr>
          <w:color w:val="008080"/>
        </w:rPr>
      </w:pPr>
      <w:r>
        <w:rPr>
          <w:noProof/>
          <w:color w:val="008080"/>
          <w:lang w:val="en-GB"/>
        </w:rPr>
        <w:drawing>
          <wp:inline distT="0" distB="0" distL="0" distR="0" wp14:anchorId="489B99B9" wp14:editId="07777777">
            <wp:extent cx="6390640" cy="748255"/>
            <wp:effectExtent l="0" t="0" r="0" b="0"/>
            <wp:docPr id="191" name="image24.png" descr="C:\Users\01900112\OneDrive - MMU\Covid-19 &amp; Learning Disability\Ethics Docs\Uni logos\image005.png"/>
            <wp:cNvGraphicFramePr/>
            <a:graphic xmlns:a="http://schemas.openxmlformats.org/drawingml/2006/main">
              <a:graphicData uri="http://schemas.openxmlformats.org/drawingml/2006/picture">
                <pic:pic xmlns:pic="http://schemas.openxmlformats.org/drawingml/2006/picture">
                  <pic:nvPicPr>
                    <pic:cNvPr id="0" name="image24.png" descr="C:\Users\01900112\OneDrive - MMU\Covid-19 &amp; Learning Disability\Ethics Docs\Uni logos\image005.png"/>
                    <pic:cNvPicPr preferRelativeResize="0"/>
                  </pic:nvPicPr>
                  <pic:blipFill>
                    <a:blip r:embed="rId26"/>
                    <a:srcRect/>
                    <a:stretch>
                      <a:fillRect/>
                    </a:stretch>
                  </pic:blipFill>
                  <pic:spPr>
                    <a:xfrm>
                      <a:off x="0" y="0"/>
                      <a:ext cx="6390640" cy="748255"/>
                    </a:xfrm>
                    <a:prstGeom prst="rect">
                      <a:avLst/>
                    </a:prstGeom>
                    <a:ln/>
                  </pic:spPr>
                </pic:pic>
              </a:graphicData>
            </a:graphic>
          </wp:inline>
        </w:drawing>
      </w:r>
    </w:p>
    <w:p w:rsidR="00CC0A23" w:rsidRDefault="00CC0A23">
      <w:pPr>
        <w:pStyle w:val="Normal0"/>
      </w:pPr>
    </w:p>
    <w:p w:rsidR="00CC0A23" w:rsidRDefault="00CC0A23">
      <w:pPr>
        <w:pStyle w:val="Normal0"/>
        <w:rPr>
          <w:b/>
        </w:rPr>
      </w:pPr>
    </w:p>
    <w:p w:rsidR="00CC0A23" w:rsidRDefault="007521EC">
      <w:pPr>
        <w:pStyle w:val="Normal0"/>
        <w:pBdr>
          <w:top w:val="nil"/>
          <w:left w:val="nil"/>
          <w:bottom w:val="nil"/>
          <w:right w:val="nil"/>
          <w:between w:val="nil"/>
        </w:pBdr>
        <w:jc w:val="center"/>
        <w:rPr>
          <w:rFonts w:eastAsia="Arial"/>
          <w:color w:val="000000"/>
          <w:sz w:val="32"/>
          <w:szCs w:val="32"/>
        </w:rPr>
      </w:pPr>
      <w:r>
        <w:rPr>
          <w:rFonts w:eastAsia="Arial"/>
          <w:noProof/>
          <w:color w:val="000000"/>
          <w:sz w:val="32"/>
          <w:szCs w:val="32"/>
          <w:lang w:val="en-GB"/>
        </w:rPr>
        <w:drawing>
          <wp:inline distT="0" distB="0" distL="0" distR="0" wp14:anchorId="474885C8" wp14:editId="07777777">
            <wp:extent cx="6390640" cy="545423"/>
            <wp:effectExtent l="0" t="0" r="0" b="0"/>
            <wp:docPr id="193" name="image31.png" descr="C:\Users\01900112\OneDrive - MMU\Covid-19 &amp; Learning Disability\Ethics Docs\Uni logos\image006.png"/>
            <wp:cNvGraphicFramePr/>
            <a:graphic xmlns:a="http://schemas.openxmlformats.org/drawingml/2006/main">
              <a:graphicData uri="http://schemas.openxmlformats.org/drawingml/2006/picture">
                <pic:pic xmlns:pic="http://schemas.openxmlformats.org/drawingml/2006/picture">
                  <pic:nvPicPr>
                    <pic:cNvPr id="0" name="image31.png" descr="C:\Users\01900112\OneDrive - MMU\Covid-19 &amp; Learning Disability\Ethics Docs\Uni logos\image006.png"/>
                    <pic:cNvPicPr preferRelativeResize="0"/>
                  </pic:nvPicPr>
                  <pic:blipFill>
                    <a:blip r:embed="rId27"/>
                    <a:srcRect/>
                    <a:stretch>
                      <a:fillRect/>
                    </a:stretch>
                  </pic:blipFill>
                  <pic:spPr>
                    <a:xfrm>
                      <a:off x="0" y="0"/>
                      <a:ext cx="6390640" cy="545423"/>
                    </a:xfrm>
                    <a:prstGeom prst="rect">
                      <a:avLst/>
                    </a:prstGeom>
                    <a:ln/>
                  </pic:spPr>
                </pic:pic>
              </a:graphicData>
            </a:graphic>
          </wp:inline>
        </w:drawing>
      </w:r>
    </w:p>
    <w:tbl>
      <w:tblPr>
        <w:tblStyle w:val="a9"/>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4"/>
      </w:tblGrid>
      <w:tr w:rsidR="00CC0A23" w:rsidTr="007521EC">
        <w:trPr>
          <w:trHeight w:val="14399"/>
        </w:trPr>
        <w:tc>
          <w:tcPr>
            <w:tcW w:w="10004" w:type="dxa"/>
            <w:tcBorders>
              <w:top w:val="single" w:sz="24" w:space="0" w:color="000000"/>
              <w:left w:val="single" w:sz="24" w:space="0" w:color="000000"/>
              <w:bottom w:val="single" w:sz="24" w:space="0" w:color="000000"/>
              <w:right w:val="single" w:sz="24" w:space="0" w:color="000000"/>
            </w:tcBorders>
          </w:tcPr>
          <w:p w:rsidR="00CC0A23" w:rsidRDefault="007521EC">
            <w:pPr>
              <w:pStyle w:val="Normal0"/>
              <w:rPr>
                <w:b/>
              </w:rPr>
            </w:pPr>
            <w:r>
              <w:rPr>
                <w:b/>
              </w:rPr>
              <w:t>Data Protection Information</w:t>
            </w:r>
          </w:p>
          <w:p w:rsidR="00CC0A23" w:rsidRDefault="007521EC">
            <w:pPr>
              <w:pStyle w:val="Normal0"/>
              <w:rPr>
                <w:b/>
              </w:rPr>
            </w:pPr>
            <w:r>
              <w:rPr>
                <w:b/>
              </w:rPr>
              <w:t xml:space="preserve"> </w:t>
            </w:r>
          </w:p>
          <w:p w:rsidR="00CC0A23" w:rsidRDefault="007521EC">
            <w:pPr>
              <w:pStyle w:val="Normal0"/>
            </w:pPr>
            <w:r>
              <w:t xml:space="preserve">When you agree to participate in this research, we will collect from you personally-identifiable information. </w:t>
            </w:r>
          </w:p>
          <w:p w:rsidR="00CC0A23" w:rsidRDefault="00CC0A23">
            <w:pPr>
              <w:pStyle w:val="Normal0"/>
            </w:pPr>
          </w:p>
          <w:p w:rsidR="00CC0A23" w:rsidRDefault="007521EC">
            <w:pPr>
              <w:pStyle w:val="Normal0"/>
            </w:pPr>
            <w:r>
              <w:t xml:space="preserve">The Manchester Metropolitan University (‘the University’) is the Data Controller in respect of this research and any personal data that you provide as a research participant. </w:t>
            </w:r>
          </w:p>
          <w:p w:rsidR="00CC0A23" w:rsidRDefault="00CC0A23">
            <w:pPr>
              <w:pStyle w:val="Normal0"/>
            </w:pPr>
          </w:p>
          <w:p w:rsidR="00CC0A23" w:rsidRDefault="007521EC">
            <w:pPr>
              <w:pStyle w:val="Normal0"/>
            </w:pPr>
            <w:r>
              <w:t xml:space="preserve">The University is registered with the Information Commissioner’s Office (ICO), and manages personal data in accordance with the General Data Protection Regulation (GDPR) and the University’s Data Protection Policy. </w:t>
            </w:r>
          </w:p>
          <w:p w:rsidR="00CC0A23" w:rsidRDefault="00CC0A23">
            <w:pPr>
              <w:pStyle w:val="Normal0"/>
            </w:pPr>
          </w:p>
          <w:p w:rsidR="00CC0A23" w:rsidRDefault="007521EC">
            <w:pPr>
              <w:pStyle w:val="Normal0"/>
            </w:pPr>
            <w:r>
              <w:t xml:space="preserve">We collect personal data as part of this research (such as name, telephone numbers or age). As a public authority acting in the public interest we rely upon the ‘public task’ lawful basis. When we collect special category data (such as medical information or ethnicity) we rely upon the research and archiving purposes in the public interest lawful basis.  </w:t>
            </w:r>
          </w:p>
          <w:p w:rsidR="00CC0A23" w:rsidRDefault="00CC0A23">
            <w:pPr>
              <w:pStyle w:val="Normal0"/>
            </w:pPr>
          </w:p>
          <w:p w:rsidR="00CC0A23" w:rsidRDefault="007521EC">
            <w:pPr>
              <w:pStyle w:val="Normal0"/>
            </w:pPr>
            <w: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w:t>
            </w:r>
          </w:p>
          <w:p w:rsidR="00CC0A23" w:rsidRDefault="00CC0A23">
            <w:pPr>
              <w:pStyle w:val="Normal0"/>
            </w:pPr>
          </w:p>
          <w:p w:rsidR="00CC0A23" w:rsidRDefault="007521EC">
            <w:pPr>
              <w:pStyle w:val="Normal0"/>
            </w:pPr>
            <w:r>
              <w:t>We will not share your personal data collected in this form with any third parties.</w:t>
            </w:r>
          </w:p>
          <w:p w:rsidR="00CC0A23" w:rsidRDefault="00CC0A23">
            <w:pPr>
              <w:pStyle w:val="Normal0"/>
            </w:pPr>
          </w:p>
          <w:p w:rsidR="00CC0A23" w:rsidRDefault="00B137FD">
            <w:pPr>
              <w:pStyle w:val="Normal0"/>
              <w:rPr>
                <w:b/>
              </w:rPr>
            </w:pPr>
            <w:sdt>
              <w:sdtPr>
                <w:tag w:val="goog_rdk_4"/>
                <w:id w:val="1695953901"/>
              </w:sdtPr>
              <w:sdtEndPr/>
              <w:sdtContent/>
            </w:sdt>
            <w:r w:rsidR="007521EC">
              <w:t xml:space="preserve">If your data is shared this will be under the terms of a Research Collaboration Agreement which defines use, and agrees confidentiality and information security provisions. It is the University’s policy to only publish anonymised data unless you have given your explicit written consent to be identified in the research. </w:t>
            </w:r>
            <w:r w:rsidR="007521EC">
              <w:rPr>
                <w:b/>
              </w:rPr>
              <w:t xml:space="preserve">The University never sells personal data to third parties. </w:t>
            </w:r>
          </w:p>
          <w:p w:rsidR="00CC0A23" w:rsidRDefault="00CC0A23">
            <w:pPr>
              <w:pStyle w:val="Normal0"/>
              <w:rPr>
                <w:b/>
              </w:rPr>
            </w:pPr>
          </w:p>
          <w:p w:rsidR="00B354B5" w:rsidRDefault="00B354B5" w:rsidP="00B354B5">
            <w:pPr>
              <w:spacing w:after="200"/>
              <w:rPr>
                <w:rFonts w:cstheme="minorHAnsi"/>
              </w:rPr>
            </w:pPr>
            <w:r>
              <w:t>Your data will only be retained for as long as is necessary to achieve the research purpose</w:t>
            </w:r>
            <w:sdt>
              <w:sdtPr>
                <w:tag w:val="goog_rdk_3"/>
                <w:id w:val="1741250401"/>
              </w:sdtPr>
              <w:sdtEndPr/>
              <w:sdtContent/>
            </w:sdt>
            <w:r>
              <w:t xml:space="preserve">. Personal data will be held by the </w:t>
            </w:r>
            <w:r>
              <w:rPr>
                <w:rFonts w:cstheme="minorHAnsi"/>
              </w:rPr>
              <w:t xml:space="preserve">researchers from each UK nation and will not be shared wider than is necessary to carry out the research. Each participant will be allocated a participation number for identification purposes. Data will be kept by each researcher in a restricted access folder on a University owned encrypted laptop or within the Qualtrics software. Qualtrics data will be downloaded weekly and stored on Manchester Metropolitan University’s Research Data Storage (RDS) platform. Where consent is audio recorded, </w:t>
            </w:r>
            <w:r w:rsidRPr="00AF2BDD">
              <w:rPr>
                <w:rFonts w:cstheme="minorHAnsi"/>
              </w:rPr>
              <w:t xml:space="preserve">these files will be </w:t>
            </w:r>
            <w:r>
              <w:rPr>
                <w:rFonts w:cstheme="minorHAnsi"/>
              </w:rPr>
              <w:t xml:space="preserve">transferred to RDS. Anonymised Qualtrics data will be transferred to Warwick University for data analysis. </w:t>
            </w:r>
            <w:r w:rsidR="007521EC">
              <w:rPr>
                <w:rFonts w:cstheme="minorHAnsi"/>
              </w:rPr>
              <w:t>An anonymized dataset will be deposited in a safeguarded open access repository at the end of the project for use in future research and learning.</w:t>
            </w:r>
          </w:p>
          <w:p w:rsidR="00CC0A23" w:rsidRDefault="007521EC">
            <w:pPr>
              <w:pStyle w:val="Normal0"/>
            </w:pPr>
            <w:r>
              <w:t xml:space="preserve">For further information about use of your personal data and your data protection rights please see the </w:t>
            </w:r>
            <w:hyperlink r:id="rId28">
              <w:r>
                <w:rPr>
                  <w:color w:val="0563C1"/>
                  <w:u w:val="single"/>
                </w:rPr>
                <w:t>University’s Data Protection Pages</w:t>
              </w:r>
            </w:hyperlink>
            <w:r>
              <w:t xml:space="preserve">. </w:t>
            </w:r>
          </w:p>
          <w:p w:rsidR="00CC0A23" w:rsidRDefault="00CC0A23">
            <w:pPr>
              <w:pStyle w:val="Normal0"/>
            </w:pPr>
          </w:p>
          <w:p w:rsidR="00CC0A23" w:rsidRDefault="007521EC" w:rsidP="007521EC">
            <w:pPr>
              <w:pStyle w:val="Normal0"/>
              <w:rPr>
                <w:b/>
              </w:rPr>
            </w:pPr>
            <w:r>
              <w:t xml:space="preserve">If you have any concerns regarding the personal data collected from you, our Data Protection Officer can be contacted using the </w:t>
            </w:r>
            <w:hyperlink r:id="rId29">
              <w:r>
                <w:rPr>
                  <w:color w:val="0563C1"/>
                  <w:u w:val="single"/>
                </w:rPr>
                <w:t>legal@mmu.ac.uk</w:t>
              </w:r>
            </w:hyperlink>
            <w:r>
              <w:t xml:space="preserve"> e-mail address, by calling 0161 247 3331 or in writing to: Data Protection Officer, Legal Services, All Saints Building, Manchester Metropolitan University, Manchester, M15 6BH. You also have a right to lodge a complaint in respect of the processing of your personal data with the Information Commissioner’s Office as the supervisory authority. Please see: </w:t>
            </w:r>
            <w:hyperlink r:id="rId30">
              <w:r>
                <w:rPr>
                  <w:color w:val="0563C1"/>
                  <w:u w:val="single"/>
                </w:rPr>
                <w:t>https://ico.org.uk/global/contact-us/</w:t>
              </w:r>
            </w:hyperlink>
          </w:p>
        </w:tc>
      </w:tr>
    </w:tbl>
    <w:p w:rsidR="00CC0A23" w:rsidRDefault="00CC0A23">
      <w:pPr>
        <w:pStyle w:val="Normal0"/>
      </w:pPr>
    </w:p>
    <w:p w:rsidR="00CC0A23" w:rsidRDefault="007521EC">
      <w:pPr>
        <w:pStyle w:val="Normal0"/>
        <w:pBdr>
          <w:top w:val="nil"/>
          <w:left w:val="nil"/>
          <w:bottom w:val="nil"/>
          <w:right w:val="nil"/>
          <w:between w:val="nil"/>
        </w:pBdr>
        <w:rPr>
          <w:rFonts w:eastAsia="Arial"/>
          <w:color w:val="000000"/>
          <w:sz w:val="32"/>
          <w:szCs w:val="32"/>
        </w:rPr>
      </w:pPr>
      <w:r>
        <w:rPr>
          <w:rFonts w:eastAsia="Arial"/>
          <w:color w:val="000000"/>
          <w:sz w:val="32"/>
          <w:szCs w:val="32"/>
        </w:rPr>
        <w:tab/>
      </w:r>
      <w:r>
        <w:rPr>
          <w:rFonts w:eastAsia="Arial"/>
          <w:color w:val="000000"/>
          <w:sz w:val="32"/>
          <w:szCs w:val="32"/>
        </w:rPr>
        <w:tab/>
      </w:r>
      <w:r>
        <w:rPr>
          <w:rFonts w:eastAsia="Arial"/>
          <w:color w:val="000000"/>
          <w:sz w:val="32"/>
          <w:szCs w:val="32"/>
        </w:rPr>
        <w:tab/>
      </w:r>
    </w:p>
    <w:p w:rsidR="00CC0A23" w:rsidRDefault="007521EC">
      <w:pPr>
        <w:pStyle w:val="Normal0"/>
        <w:jc w:val="right"/>
      </w:pPr>
      <w:r>
        <w:rPr>
          <w:sz w:val="28"/>
          <w:szCs w:val="28"/>
        </w:rPr>
        <w:t xml:space="preserve"> </w:t>
      </w:r>
    </w:p>
    <w:sectPr w:rsidR="00CC0A23" w:rsidSect="001519FA">
      <w:footerReference w:type="default" r:id="rId31"/>
      <w:pgSz w:w="11900" w:h="16840"/>
      <w:pgMar w:top="567" w:right="985" w:bottom="568" w:left="851" w:header="426" w:footer="41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FD" w:rsidRDefault="00B137FD">
      <w:r>
        <w:separator/>
      </w:r>
    </w:p>
  </w:endnote>
  <w:endnote w:type="continuationSeparator" w:id="0">
    <w:p w:rsidR="00B137FD" w:rsidRDefault="00B1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23" w:rsidRDefault="0008480B">
    <w:pPr>
      <w:pStyle w:val="Normal0"/>
      <w:pBdr>
        <w:top w:val="nil"/>
        <w:left w:val="nil"/>
        <w:bottom w:val="nil"/>
        <w:right w:val="nil"/>
        <w:between w:val="nil"/>
      </w:pBdr>
      <w:tabs>
        <w:tab w:val="center" w:pos="4320"/>
        <w:tab w:val="right" w:pos="8640"/>
      </w:tabs>
      <w:jc w:val="center"/>
      <w:rPr>
        <w:rFonts w:eastAsia="Arial"/>
        <w:color w:val="000000"/>
      </w:rPr>
    </w:pPr>
    <w:r>
      <w:rPr>
        <w:rFonts w:eastAsia="Arial"/>
        <w:color w:val="000000"/>
      </w:rPr>
      <w:t>EthOS 25565 PIS Cohort 2 V1.1</w:t>
    </w:r>
    <w:r w:rsidR="009644BC" w:rsidRPr="009644BC">
      <w:rPr>
        <w:rFonts w:eastAsia="Arial"/>
        <w:color w:val="000000"/>
      </w:rPr>
      <w:ptab w:relativeTo="margin" w:alignment="center" w:leader="none"/>
    </w:r>
    <w:r w:rsidR="009644BC">
      <w:rPr>
        <w:rFonts w:eastAsia="Arial"/>
        <w:color w:val="000000"/>
      </w:rPr>
      <w:t>14-Oct-20</w:t>
    </w:r>
    <w:r w:rsidR="009644BC" w:rsidRPr="009644BC">
      <w:rPr>
        <w:rFonts w:eastAsia="Arial"/>
        <w:color w:val="000000"/>
      </w:rPr>
      <w:ptab w:relativeTo="margin" w:alignment="right" w:leader="none"/>
    </w:r>
    <w:r w:rsidR="009644BC" w:rsidRPr="009644BC">
      <w:rPr>
        <w:rFonts w:eastAsia="Arial"/>
        <w:color w:val="7F7F7F" w:themeColor="background1" w:themeShade="7F"/>
        <w:spacing w:val="60"/>
      </w:rPr>
      <w:t>Page</w:t>
    </w:r>
    <w:r w:rsidR="009644BC" w:rsidRPr="009644BC">
      <w:rPr>
        <w:rFonts w:eastAsia="Arial"/>
        <w:color w:val="000000"/>
      </w:rPr>
      <w:t xml:space="preserve"> | </w:t>
    </w:r>
    <w:r w:rsidR="009644BC" w:rsidRPr="009644BC">
      <w:rPr>
        <w:rFonts w:eastAsia="Arial"/>
        <w:color w:val="000000"/>
      </w:rPr>
      <w:fldChar w:fldCharType="begin"/>
    </w:r>
    <w:r w:rsidR="009644BC" w:rsidRPr="009644BC">
      <w:rPr>
        <w:rFonts w:eastAsia="Arial"/>
        <w:color w:val="000000"/>
      </w:rPr>
      <w:instrText xml:space="preserve"> PAGE   \* MERGEFORMAT </w:instrText>
    </w:r>
    <w:r w:rsidR="009644BC" w:rsidRPr="009644BC">
      <w:rPr>
        <w:rFonts w:eastAsia="Arial"/>
        <w:color w:val="000000"/>
      </w:rPr>
      <w:fldChar w:fldCharType="separate"/>
    </w:r>
    <w:r w:rsidR="006F06C4" w:rsidRPr="006F06C4">
      <w:rPr>
        <w:rFonts w:eastAsia="Arial"/>
        <w:b/>
        <w:bCs/>
        <w:noProof/>
        <w:color w:val="000000"/>
      </w:rPr>
      <w:t>6</w:t>
    </w:r>
    <w:r w:rsidR="009644BC" w:rsidRPr="009644BC">
      <w:rPr>
        <w:rFonts w:eastAsia="Arial"/>
        <w:b/>
        <w:bCs/>
        <w:noProof/>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FD" w:rsidRDefault="00B137FD">
      <w:r>
        <w:separator/>
      </w:r>
    </w:p>
  </w:footnote>
  <w:footnote w:type="continuationSeparator" w:id="0">
    <w:p w:rsidR="00B137FD" w:rsidRDefault="00B1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6D46"/>
    <w:multiLevelType w:val="hybridMultilevel"/>
    <w:tmpl w:val="A8B8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0A42"/>
    <w:multiLevelType w:val="multilevel"/>
    <w:tmpl w:val="707E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9C919C"/>
    <w:rsid w:val="00082A3D"/>
    <w:rsid w:val="0008480B"/>
    <w:rsid w:val="000F51D9"/>
    <w:rsid w:val="001519FA"/>
    <w:rsid w:val="001D70A2"/>
    <w:rsid w:val="00234B12"/>
    <w:rsid w:val="002B3D67"/>
    <w:rsid w:val="003279D5"/>
    <w:rsid w:val="004B60BE"/>
    <w:rsid w:val="004C7990"/>
    <w:rsid w:val="005500ED"/>
    <w:rsid w:val="00680593"/>
    <w:rsid w:val="006F06C4"/>
    <w:rsid w:val="007521EC"/>
    <w:rsid w:val="008C75F0"/>
    <w:rsid w:val="009644BC"/>
    <w:rsid w:val="00B137FD"/>
    <w:rsid w:val="00B354B5"/>
    <w:rsid w:val="00B40475"/>
    <w:rsid w:val="00BB7AE6"/>
    <w:rsid w:val="00CA6B6E"/>
    <w:rsid w:val="00CC0A23"/>
    <w:rsid w:val="00CC2C52"/>
    <w:rsid w:val="00E50696"/>
    <w:rsid w:val="00EB5ABD"/>
    <w:rsid w:val="059C919C"/>
    <w:rsid w:val="21BDC20E"/>
    <w:rsid w:val="2C631507"/>
    <w:rsid w:val="307C39E3"/>
    <w:rsid w:val="5244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6BEFB"/>
  <w15:docId w15:val="{EC9058BB-26DF-42E4-97CB-43590964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sid w:val="000505E3"/>
    <w:rPr>
      <w:rFonts w:eastAsiaTheme="minorEastAsia"/>
    </w:rPr>
  </w:style>
  <w:style w:type="paragraph" w:customStyle="1" w:styleId="heading20">
    <w:name w:val="heading 20"/>
    <w:basedOn w:val="Normal0"/>
    <w:next w:val="Normal0"/>
    <w:link w:val="Heading2Char"/>
    <w:uiPriority w:val="9"/>
    <w:unhideWhenUsed/>
    <w:qFormat/>
    <w:rsid w:val="000505E3"/>
    <w:pPr>
      <w:keepNext/>
      <w:keepLines/>
      <w:spacing w:before="40"/>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0"/>
    <w:uiPriority w:val="9"/>
    <w:rsid w:val="000505E3"/>
    <w:rPr>
      <w:rFonts w:asciiTheme="majorHAnsi" w:eastAsiaTheme="majorEastAsia" w:hAnsiTheme="majorHAnsi" w:cstheme="majorBidi"/>
      <w:color w:val="2E74B5" w:themeColor="accent1" w:themeShade="BF"/>
      <w:sz w:val="26"/>
      <w:szCs w:val="26"/>
      <w:lang w:val="en-US"/>
    </w:rPr>
  </w:style>
  <w:style w:type="paragraph" w:styleId="Footer">
    <w:name w:val="footer"/>
    <w:basedOn w:val="Normal0"/>
    <w:link w:val="FooterChar"/>
    <w:uiPriority w:val="99"/>
    <w:unhideWhenUsed/>
    <w:rsid w:val="000505E3"/>
    <w:pPr>
      <w:tabs>
        <w:tab w:val="center" w:pos="4320"/>
        <w:tab w:val="right" w:pos="8640"/>
      </w:tabs>
    </w:pPr>
  </w:style>
  <w:style w:type="character" w:customStyle="1" w:styleId="FooterChar">
    <w:name w:val="Footer Char"/>
    <w:basedOn w:val="DefaultParagraphFont"/>
    <w:link w:val="Footer"/>
    <w:uiPriority w:val="99"/>
    <w:rsid w:val="000505E3"/>
    <w:rPr>
      <w:rFonts w:ascii="Arial" w:eastAsiaTheme="minorEastAsia" w:hAnsi="Arial"/>
      <w:sz w:val="24"/>
      <w:szCs w:val="24"/>
      <w:lang w:val="en-US"/>
    </w:rPr>
  </w:style>
  <w:style w:type="character" w:styleId="Hyperlink">
    <w:name w:val="Hyperlink"/>
    <w:basedOn w:val="DefaultParagraphFont"/>
    <w:uiPriority w:val="99"/>
    <w:unhideWhenUsed/>
    <w:rsid w:val="000505E3"/>
    <w:rPr>
      <w:color w:val="0563C1" w:themeColor="hyperlink"/>
      <w:u w:val="single"/>
    </w:rPr>
  </w:style>
  <w:style w:type="table" w:styleId="TableGrid">
    <w:name w:val="Table Grid"/>
    <w:basedOn w:val="NormalTable0"/>
    <w:uiPriority w:val="59"/>
    <w:rsid w:val="000505E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uiPriority w:val="1"/>
    <w:qFormat/>
    <w:rsid w:val="000505E3"/>
  </w:style>
  <w:style w:type="paragraph" w:customStyle="1" w:styleId="AfATemplate">
    <w:name w:val="AfA Template"/>
    <w:basedOn w:val="Normal0"/>
    <w:link w:val="AfATemplateChar"/>
    <w:qFormat/>
    <w:rsid w:val="000505E3"/>
  </w:style>
  <w:style w:type="character" w:customStyle="1" w:styleId="AfATemplateChar">
    <w:name w:val="AfA Template Char"/>
    <w:basedOn w:val="DefaultParagraphFont"/>
    <w:link w:val="AfATemplate"/>
    <w:rsid w:val="000505E3"/>
    <w:rPr>
      <w:rFonts w:ascii="Arial" w:eastAsiaTheme="minorEastAsia" w:hAnsi="Arial"/>
      <w:sz w:val="24"/>
      <w:szCs w:val="24"/>
      <w:lang w:val="en-US"/>
    </w:rPr>
  </w:style>
  <w:style w:type="paragraph" w:styleId="Header">
    <w:name w:val="header"/>
    <w:basedOn w:val="Normal0"/>
    <w:link w:val="HeaderChar"/>
    <w:uiPriority w:val="99"/>
    <w:unhideWhenUsed/>
    <w:rsid w:val="000505E3"/>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0505E3"/>
  </w:style>
  <w:style w:type="character" w:styleId="CommentReference">
    <w:name w:val="annotation reference"/>
    <w:basedOn w:val="DefaultParagraphFont"/>
    <w:uiPriority w:val="99"/>
    <w:semiHidden/>
    <w:unhideWhenUsed/>
    <w:rsid w:val="000505E3"/>
    <w:rPr>
      <w:sz w:val="16"/>
      <w:szCs w:val="16"/>
    </w:rPr>
  </w:style>
  <w:style w:type="paragraph" w:styleId="CommentText">
    <w:name w:val="annotation text"/>
    <w:basedOn w:val="Normal0"/>
    <w:link w:val="CommentTextChar"/>
    <w:uiPriority w:val="99"/>
    <w:semiHidden/>
    <w:unhideWhenUsed/>
    <w:rsid w:val="000505E3"/>
    <w:rPr>
      <w:sz w:val="20"/>
      <w:szCs w:val="20"/>
    </w:rPr>
  </w:style>
  <w:style w:type="character" w:customStyle="1" w:styleId="CommentTextChar">
    <w:name w:val="Comment Text Char"/>
    <w:basedOn w:val="DefaultParagraphFont"/>
    <w:link w:val="CommentText"/>
    <w:uiPriority w:val="99"/>
    <w:semiHidden/>
    <w:rsid w:val="000505E3"/>
    <w:rPr>
      <w:rFonts w:ascii="Arial" w:eastAsiaTheme="minorEastAsia" w:hAnsi="Arial"/>
      <w:sz w:val="20"/>
      <w:szCs w:val="20"/>
      <w:lang w:val="en-US"/>
    </w:rPr>
  </w:style>
  <w:style w:type="paragraph" w:styleId="BalloonText">
    <w:name w:val="Balloon Text"/>
    <w:basedOn w:val="Normal0"/>
    <w:link w:val="BalloonTextChar"/>
    <w:uiPriority w:val="99"/>
    <w:semiHidden/>
    <w:unhideWhenUsed/>
    <w:rsid w:val="0005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E3"/>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31B5B"/>
    <w:rPr>
      <w:b/>
      <w:bCs/>
    </w:rPr>
  </w:style>
  <w:style w:type="character" w:customStyle="1" w:styleId="CommentSubjectChar">
    <w:name w:val="Comment Subject Char"/>
    <w:basedOn w:val="CommentTextChar"/>
    <w:link w:val="CommentSubject"/>
    <w:uiPriority w:val="99"/>
    <w:semiHidden/>
    <w:rsid w:val="00C31B5B"/>
    <w:rPr>
      <w:rFonts w:ascii="Arial" w:eastAsiaTheme="minorEastAsia" w:hAnsi="Arial"/>
      <w:b/>
      <w:bCs/>
      <w:sz w:val="20"/>
      <w:szCs w:val="20"/>
      <w:lang w:val="en-US"/>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table" w:customStyle="1" w:styleId="a3">
    <w:basedOn w:val="NormalTable0"/>
    <w:tblPr>
      <w:tblStyleRowBandSize w:val="1"/>
      <w:tblStyleColBandSize w:val="1"/>
    </w:tblPr>
  </w:style>
  <w:style w:type="table" w:customStyle="1" w:styleId="a4">
    <w:basedOn w:val="NormalTable0"/>
    <w:tblPr>
      <w:tblStyleRowBandSize w:val="1"/>
      <w:tblStyleColBandSize w:val="1"/>
    </w:tbl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table" w:customStyle="1" w:styleId="a8">
    <w:basedOn w:val="NormalTable0"/>
    <w:tblPr>
      <w:tblStyleRowBandSize w:val="1"/>
      <w:tblStyleColBandSize w:val="1"/>
    </w:tblPr>
  </w:style>
  <w:style w:type="table" w:customStyle="1" w:styleId="a9">
    <w:basedOn w:val="NormalTable0"/>
    <w:tblPr>
      <w:tblStyleRowBandSize w:val="1"/>
      <w:tblStyleColBandSize w:val="1"/>
    </w:tblPr>
  </w:style>
  <w:style w:type="character" w:styleId="Strong">
    <w:name w:val="Strong"/>
    <w:basedOn w:val="DefaultParagraphFont"/>
    <w:uiPriority w:val="22"/>
    <w:qFormat/>
    <w:rsid w:val="005500ED"/>
    <w:rPr>
      <w:b/>
      <w:bCs/>
    </w:rPr>
  </w:style>
  <w:style w:type="character" w:customStyle="1" w:styleId="email">
    <w:name w:val="email"/>
    <w:basedOn w:val="DefaultParagraphFont"/>
    <w:rsid w:val="005500ED"/>
  </w:style>
  <w:style w:type="paragraph" w:styleId="ListParagraph">
    <w:name w:val="List Paragraph"/>
    <w:basedOn w:val="Normal"/>
    <w:uiPriority w:val="34"/>
    <w:qFormat/>
    <w:rsid w:val="005500ED"/>
    <w:pPr>
      <w:ind w:left="720"/>
      <w:contextualSpacing/>
    </w:pPr>
  </w:style>
  <w:style w:type="character" w:customStyle="1" w:styleId="UnresolvedMention">
    <w:name w:val="Unresolved Mention"/>
    <w:basedOn w:val="DefaultParagraphFont"/>
    <w:uiPriority w:val="99"/>
    <w:semiHidden/>
    <w:unhideWhenUsed/>
    <w:rsid w:val="0008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C.Hatton@mmu.ac.uk"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K.Chantler@mmu.ac.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hyperlink" Target="mailto:enabledirect@enable.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g"/><Relationship Id="rId29" Type="http://schemas.openxmlformats.org/officeDocument/2006/relationships/hyperlink" Target="mailto:legal@m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garrard@dundee.ac.uk"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manda.gillooly@glasgow.ac.uk" TargetMode="External"/><Relationship Id="rId23" Type="http://schemas.openxmlformats.org/officeDocument/2006/relationships/hyperlink" Target="mailto:legal@mmu.ac.uk" TargetMode="External"/><Relationship Id="rId28" Type="http://schemas.openxmlformats.org/officeDocument/2006/relationships/hyperlink" Target="https://www2.mmu.ac.uk/data-protection/" TargetMode="External"/><Relationship Id="rId10" Type="http://schemas.openxmlformats.org/officeDocument/2006/relationships/image" Target="media/image1.png"/><Relationship Id="rId19" Type="http://schemas.openxmlformats.org/officeDocument/2006/relationships/hyperlink" Target="mailto:R.Hastings@Warwick.ac.u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seann.maguire@glasgow.ac.uk"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6YY7xVjDfV0GRt5nQ1ZdksM9dw==">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</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1DDEC8FEBB543B0D4C73846451A10" ma:contentTypeVersion="13" ma:contentTypeDescription="Create a new document." ma:contentTypeScope="" ma:versionID="adab85a6025979560356a483ded2d78a">
  <xsd:schema xmlns:xsd="http://www.w3.org/2001/XMLSchema" xmlns:xs="http://www.w3.org/2001/XMLSchema" xmlns:p="http://schemas.microsoft.com/office/2006/metadata/properties" xmlns:ns3="852b8fe2-4dd6-49d3-be0b-ad4805151ac6" xmlns:ns4="375d053b-74a9-4d1b-82df-748b6629434f" targetNamespace="http://schemas.microsoft.com/office/2006/metadata/properties" ma:root="true" ma:fieldsID="74f252810c7c2df25ac9f553de1d90d1" ns3:_="" ns4:_="">
    <xsd:import namespace="852b8fe2-4dd6-49d3-be0b-ad4805151ac6"/>
    <xsd:import namespace="375d053b-74a9-4d1b-82df-748b66294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8fe2-4dd6-49d3-be0b-ad4805151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d053b-74a9-4d1b-82df-748b66294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8CC53E-2586-419F-B8EA-AA0645D261FB}">
  <ds:schemaRefs>
    <ds:schemaRef ds:uri="http://schemas.microsoft.com/sharepoint/v3/contenttype/forms"/>
  </ds:schemaRefs>
</ds:datastoreItem>
</file>

<file path=customXml/itemProps3.xml><?xml version="1.0" encoding="utf-8"?>
<ds:datastoreItem xmlns:ds="http://schemas.openxmlformats.org/officeDocument/2006/customXml" ds:itemID="{109A05F1-4073-43A9-BD30-41EBC2E8E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8fe2-4dd6-49d3-be0b-ad4805151ac6"/>
    <ds:schemaRef ds:uri="375d053b-74a9-4d1b-82df-748b662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Caton</dc:creator>
  <cp:lastModifiedBy>lesley.gray@talk21.com</cp:lastModifiedBy>
  <cp:revision>1</cp:revision>
  <dcterms:created xsi:type="dcterms:W3CDTF">2020-11-17T16:12:00Z</dcterms:created>
  <dcterms:modified xsi:type="dcterms:W3CDTF">2020-11-17T16:12:00Z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0x010100F731DDEC8FEBB543B0D4C73846451A10</vt:lpwstr>
  </property>
</Properties>
</file>